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F6" w:rsidRDefault="00AC6EF6" w:rsidP="00FC0F8B">
      <w:pPr>
        <w:spacing w:line="360" w:lineRule="auto"/>
        <w:rPr>
          <w:lang w:val="sr-Latn-CS"/>
        </w:rPr>
      </w:pPr>
    </w:p>
    <w:p w:rsidR="00ED1473" w:rsidRPr="00ED1473" w:rsidRDefault="00ED1473" w:rsidP="00FC0F8B">
      <w:pPr>
        <w:spacing w:line="360" w:lineRule="auto"/>
        <w:rPr>
          <w:lang w:val="sr-Latn-CS"/>
        </w:rPr>
      </w:pPr>
    </w:p>
    <w:p w:rsidR="00AC6EF6" w:rsidRPr="00713639" w:rsidRDefault="00AC6EF6" w:rsidP="00FC0F8B">
      <w:pPr>
        <w:spacing w:line="360" w:lineRule="auto"/>
        <w:rPr>
          <w:lang w:val="sr-Latn-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D228E3">
      <w:pPr>
        <w:jc w:val="center"/>
        <w:rPr>
          <w:rFonts w:ascii="Arial" w:hAnsi="Arial" w:cs="Arial"/>
        </w:rPr>
      </w:pPr>
    </w:p>
    <w:p w:rsidR="00AC6EF6" w:rsidRPr="0068652C" w:rsidRDefault="00AC6EF6" w:rsidP="00D228E3">
      <w:pPr>
        <w:jc w:val="center"/>
        <w:rPr>
          <w:b/>
          <w:bCs/>
          <w:i/>
          <w:iCs/>
          <w:lang w:val="sr-Cyrl-CS"/>
        </w:rPr>
      </w:pPr>
      <w:r>
        <w:rPr>
          <w:b/>
          <w:bCs/>
          <w:i/>
          <w:iCs/>
          <w:lang w:val="sr-Latn-CS"/>
        </w:rPr>
        <w:t>Гимназија „</w:t>
      </w:r>
      <w:r>
        <w:rPr>
          <w:b/>
          <w:bCs/>
          <w:i/>
          <w:iCs/>
          <w:lang w:val="sr-Cyrl-CS"/>
        </w:rPr>
        <w:t xml:space="preserve">Вељко Петровић“ </w:t>
      </w:r>
      <w:r w:rsidRPr="0068652C">
        <w:rPr>
          <w:b/>
          <w:bCs/>
          <w:i/>
          <w:iCs/>
          <w:lang w:val="sr-Cyrl-CS"/>
        </w:rPr>
        <w:t>Сомбор</w:t>
      </w:r>
    </w:p>
    <w:p w:rsidR="00AC6EF6" w:rsidRPr="0068652C" w:rsidRDefault="00AC6EF6" w:rsidP="00D228E3">
      <w:pPr>
        <w:jc w:val="center"/>
        <w:rPr>
          <w:b/>
          <w:bCs/>
          <w:i/>
          <w:iCs/>
          <w:lang w:val="ru-RU"/>
        </w:rPr>
      </w:pPr>
    </w:p>
    <w:p w:rsidR="00AC6EF6" w:rsidRPr="0068652C" w:rsidRDefault="00AC6EF6" w:rsidP="00D228E3">
      <w:pPr>
        <w:jc w:val="center"/>
        <w:rPr>
          <w:rFonts w:ascii="Arial" w:hAnsi="Arial" w:cs="Arial"/>
        </w:rPr>
      </w:pPr>
    </w:p>
    <w:p w:rsidR="00AC6EF6" w:rsidRPr="0068652C" w:rsidRDefault="00AC6EF6" w:rsidP="007716EB">
      <w:pPr>
        <w:spacing w:line="360" w:lineRule="auto"/>
        <w:jc w:val="center"/>
        <w:rPr>
          <w:b/>
          <w:bCs/>
          <w:lang w:val="ru-RU"/>
        </w:rPr>
      </w:pPr>
      <w:r w:rsidRPr="0068652C">
        <w:rPr>
          <w:b/>
          <w:bCs/>
          <w:lang w:val="ru-RU"/>
        </w:rPr>
        <w:t>КОНКУРСНА ДОКУМЕНТАЦИЈА</w:t>
      </w:r>
    </w:p>
    <w:p w:rsidR="00AC6EF6" w:rsidRPr="00C45D7F" w:rsidRDefault="00AC6EF6" w:rsidP="007716EB">
      <w:pPr>
        <w:spacing w:line="360" w:lineRule="auto"/>
        <w:jc w:val="center"/>
        <w:rPr>
          <w:b/>
          <w:bCs/>
          <w:i/>
          <w:iCs/>
          <w:lang w:val="sr-Latn-CS"/>
        </w:rPr>
      </w:pPr>
      <w:r w:rsidRPr="0068652C">
        <w:rPr>
          <w:b/>
          <w:bCs/>
        </w:rPr>
        <w:t xml:space="preserve">ЈАВНА НАБАВКА бр. </w:t>
      </w:r>
      <w:r>
        <w:rPr>
          <w:b/>
          <w:bCs/>
        </w:rPr>
        <w:t>02-</w:t>
      </w:r>
      <w:r w:rsidRPr="0068652C">
        <w:rPr>
          <w:b/>
          <w:bCs/>
          <w:lang w:val="sr-Cyrl-CS"/>
        </w:rPr>
        <w:t>1/201</w:t>
      </w:r>
      <w:r w:rsidR="00C45D7F">
        <w:rPr>
          <w:b/>
          <w:bCs/>
          <w:lang w:val="sr-Latn-CS"/>
        </w:rPr>
        <w:t>5</w:t>
      </w:r>
    </w:p>
    <w:p w:rsidR="00AC6EF6" w:rsidRPr="0068652C" w:rsidRDefault="00AC6EF6" w:rsidP="007716EB">
      <w:pPr>
        <w:spacing w:line="360" w:lineRule="auto"/>
        <w:jc w:val="center"/>
        <w:rPr>
          <w:b/>
          <w:bCs/>
          <w:lang w:val="sr-Cyrl-CS"/>
        </w:rPr>
      </w:pPr>
    </w:p>
    <w:p w:rsidR="00AC6EF6" w:rsidRPr="0068652C" w:rsidRDefault="00AC6EF6" w:rsidP="007716EB">
      <w:pPr>
        <w:spacing w:line="360" w:lineRule="auto"/>
        <w:jc w:val="center"/>
        <w:rPr>
          <w:b/>
          <w:bCs/>
          <w:lang w:val="sr-Cyrl-CS"/>
        </w:rPr>
      </w:pPr>
    </w:p>
    <w:p w:rsidR="00AC6EF6" w:rsidRPr="0068652C" w:rsidRDefault="00AC6EF6" w:rsidP="007716EB">
      <w:pPr>
        <w:spacing w:line="360" w:lineRule="auto"/>
        <w:jc w:val="center"/>
        <w:rPr>
          <w:b/>
          <w:bCs/>
          <w:lang w:val="sr-Cyrl-CS"/>
        </w:rPr>
      </w:pPr>
      <w:r w:rsidRPr="0068652C">
        <w:rPr>
          <w:b/>
          <w:bCs/>
          <w:lang w:val="sr-Cyrl-CS"/>
        </w:rPr>
        <w:t>ИЗВОЂЕЊЕ  МАТУРСКЕ ЕКСКУРЗИЈЕ  У ШКОЛСКОЈ 201</w:t>
      </w:r>
      <w:r w:rsidR="00C45D7F">
        <w:rPr>
          <w:b/>
          <w:bCs/>
          <w:lang w:val="sr-Latn-CS"/>
        </w:rPr>
        <w:t>5</w:t>
      </w:r>
      <w:r w:rsidRPr="0068652C">
        <w:rPr>
          <w:b/>
          <w:bCs/>
          <w:lang w:val="sr-Cyrl-CS"/>
        </w:rPr>
        <w:t>/201</w:t>
      </w:r>
      <w:r w:rsidR="00C45D7F">
        <w:rPr>
          <w:b/>
          <w:bCs/>
          <w:lang w:val="sr-Latn-CS"/>
        </w:rPr>
        <w:t>6</w:t>
      </w:r>
      <w:r w:rsidRPr="0068652C">
        <w:rPr>
          <w:b/>
          <w:bCs/>
          <w:lang w:val="sr-Cyrl-CS"/>
        </w:rPr>
        <w:t xml:space="preserve">. </w:t>
      </w:r>
    </w:p>
    <w:p w:rsidR="00AC6EF6" w:rsidRPr="0068652C" w:rsidRDefault="00AC6EF6" w:rsidP="007716EB">
      <w:pPr>
        <w:spacing w:line="360" w:lineRule="auto"/>
        <w:jc w:val="center"/>
        <w:rPr>
          <w:b/>
          <w:bCs/>
          <w:lang w:val="sr-Cyrl-CS"/>
        </w:rPr>
      </w:pPr>
      <w:r w:rsidRPr="0068652C">
        <w:rPr>
          <w:b/>
          <w:bCs/>
          <w:lang w:val="sr-Cyrl-CS"/>
        </w:rPr>
        <w:t xml:space="preserve">ГОДИНИ ЗА УЧЕНИКЕ </w:t>
      </w:r>
      <w:r>
        <w:rPr>
          <w:b/>
          <w:bCs/>
          <w:lang w:val="sr-Cyrl-CS"/>
        </w:rPr>
        <w:t>ГИМНАЗИЈЕ „ВЕЉКО ПЕТРОВИЋ“</w:t>
      </w:r>
      <w:r w:rsidRPr="0068652C">
        <w:rPr>
          <w:b/>
          <w:bCs/>
          <w:lang w:val="sr-Cyrl-CS"/>
        </w:rPr>
        <w:t xml:space="preserve"> У  СОМБОРУ</w:t>
      </w:r>
    </w:p>
    <w:p w:rsidR="00AC6EF6" w:rsidRDefault="00AC6EF6" w:rsidP="007716EB">
      <w:pPr>
        <w:spacing w:line="360" w:lineRule="auto"/>
        <w:jc w:val="center"/>
        <w:rPr>
          <w:b/>
          <w:bCs/>
          <w:i/>
          <w:iCs/>
          <w:lang w:val="sr-Cyrl-CS"/>
        </w:rPr>
      </w:pPr>
    </w:p>
    <w:p w:rsidR="00AC6EF6" w:rsidRPr="00100986" w:rsidRDefault="00AC6EF6" w:rsidP="007716EB">
      <w:pPr>
        <w:spacing w:line="360" w:lineRule="auto"/>
        <w:jc w:val="center"/>
        <w:rPr>
          <w:b/>
          <w:bCs/>
          <w:lang w:val="sr-Cyrl-CS"/>
        </w:rPr>
      </w:pPr>
      <w:r w:rsidRPr="00100986">
        <w:rPr>
          <w:b/>
          <w:bCs/>
          <w:lang w:val="sr-Cyrl-CS"/>
        </w:rPr>
        <w:t>ЈАВНА НАБАВКА ВЕЛИКЕ ВРЕДНОСТИ</w:t>
      </w:r>
    </w:p>
    <w:p w:rsidR="00AC6EF6" w:rsidRPr="0068652C" w:rsidRDefault="00AC6EF6" w:rsidP="007716EB">
      <w:pPr>
        <w:spacing w:line="360" w:lineRule="auto"/>
        <w:jc w:val="center"/>
        <w:rPr>
          <w:b/>
          <w:bCs/>
        </w:rPr>
      </w:pPr>
      <w:r w:rsidRPr="0068652C">
        <w:rPr>
          <w:b/>
          <w:bCs/>
          <w:lang w:val="sr-Cyrl-CS"/>
        </w:rPr>
        <w:t>ОТВОРЕНИ ПОСТУПАК</w:t>
      </w:r>
    </w:p>
    <w:p w:rsidR="00AC6EF6" w:rsidRPr="0068652C" w:rsidRDefault="00AC6EF6" w:rsidP="00D228E3">
      <w:pPr>
        <w:jc w:val="center"/>
        <w:rPr>
          <w:i/>
          <w:iCs/>
        </w:rPr>
      </w:pPr>
    </w:p>
    <w:p w:rsidR="00AC6EF6" w:rsidRPr="00925EE7" w:rsidRDefault="00AC6EF6" w:rsidP="00925EE7">
      <w:pPr>
        <w:pStyle w:val="ListParagraph"/>
        <w:tabs>
          <w:tab w:val="clear" w:pos="1441"/>
          <w:tab w:val="left" w:pos="0"/>
        </w:tabs>
        <w:spacing w:line="276" w:lineRule="auto"/>
        <w:rPr>
          <w:b/>
          <w:bCs/>
        </w:rPr>
      </w:pPr>
      <w:r>
        <w:rPr>
          <w:b/>
          <w:bCs/>
        </w:rPr>
        <w:t xml:space="preserve">                                              </w:t>
      </w:r>
      <w:r w:rsidRPr="00925EE7">
        <w:rPr>
          <w:b/>
          <w:bCs/>
        </w:rPr>
        <w:t>www.</w:t>
      </w:r>
      <w:r>
        <w:rPr>
          <w:b/>
          <w:bCs/>
          <w:lang w:val="sr-Cyrl-CS"/>
        </w:rPr>
        <w:t>gimnazija</w:t>
      </w:r>
      <w:r w:rsidRPr="00925EE7">
        <w:rPr>
          <w:b/>
          <w:bCs/>
        </w:rPr>
        <w:t>so.edu.rs</w:t>
      </w: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Pr="0068652C" w:rsidRDefault="00AC6EF6" w:rsidP="00D228E3">
      <w:pPr>
        <w:jc w:val="center"/>
        <w:rPr>
          <w:rFonts w:ascii="Arial" w:hAnsi="Arial" w:cs="Arial"/>
          <w:i/>
          <w:iCs/>
        </w:rPr>
      </w:pPr>
    </w:p>
    <w:p w:rsidR="00AC6EF6" w:rsidRDefault="00E42323" w:rsidP="00D228E3">
      <w:pPr>
        <w:jc w:val="center"/>
        <w:rPr>
          <w:b/>
          <w:bCs/>
        </w:rPr>
      </w:pPr>
      <w:r>
        <w:rPr>
          <w:b/>
          <w:bCs/>
          <w:i/>
          <w:iCs/>
          <w:lang w:val="sr-Cyrl-CS"/>
        </w:rPr>
        <w:t>Април</w:t>
      </w:r>
      <w:r w:rsidR="00AC6EF6" w:rsidRPr="0068652C">
        <w:rPr>
          <w:i/>
          <w:iCs/>
          <w:lang w:val="sr-Cyrl-CS"/>
        </w:rPr>
        <w:t xml:space="preserve"> </w:t>
      </w:r>
      <w:r w:rsidR="00AC6EF6" w:rsidRPr="0068652C">
        <w:rPr>
          <w:i/>
          <w:iCs/>
        </w:rPr>
        <w:t xml:space="preserve"> </w:t>
      </w:r>
      <w:r w:rsidR="00AC6EF6" w:rsidRPr="0068652C">
        <w:rPr>
          <w:b/>
          <w:bCs/>
        </w:rPr>
        <w:t>201</w:t>
      </w:r>
      <w:r w:rsidR="00C45D7F">
        <w:rPr>
          <w:b/>
          <w:bCs/>
          <w:lang w:val="sr-Cyrl-CS"/>
        </w:rPr>
        <w:t>5</w:t>
      </w:r>
      <w:r w:rsidR="00AC6EF6" w:rsidRPr="0068652C">
        <w:rPr>
          <w:b/>
          <w:bCs/>
        </w:rPr>
        <w:t>. Године</w:t>
      </w:r>
    </w:p>
    <w:p w:rsidR="00AC6EF6" w:rsidRDefault="00AC6EF6" w:rsidP="00D228E3">
      <w:pPr>
        <w:jc w:val="center"/>
        <w:rPr>
          <w:b/>
          <w:bCs/>
        </w:rPr>
      </w:pPr>
    </w:p>
    <w:p w:rsidR="00AC6EF6" w:rsidRDefault="00AC6EF6" w:rsidP="00D228E3">
      <w:pPr>
        <w:jc w:val="center"/>
        <w:rPr>
          <w:b/>
          <w:bCs/>
        </w:rPr>
      </w:pPr>
    </w:p>
    <w:p w:rsidR="00AC6EF6" w:rsidRDefault="00AC6EF6" w:rsidP="00D228E3">
      <w:pPr>
        <w:jc w:val="center"/>
        <w:rPr>
          <w:b/>
          <w:bCs/>
          <w:lang w:val="sr-Cyrl-CS"/>
        </w:rPr>
      </w:pPr>
    </w:p>
    <w:p w:rsidR="00AC6EF6" w:rsidRDefault="00AC6EF6" w:rsidP="00D228E3">
      <w:pPr>
        <w:jc w:val="center"/>
        <w:rPr>
          <w:b/>
          <w:bCs/>
          <w:lang w:val="sr-Cyrl-CS"/>
        </w:rPr>
      </w:pPr>
    </w:p>
    <w:p w:rsidR="00AC6EF6" w:rsidRDefault="00AC6EF6" w:rsidP="00D228E3">
      <w:pPr>
        <w:jc w:val="center"/>
        <w:rPr>
          <w:b/>
          <w:bCs/>
          <w:lang w:val="sr-Cyrl-CS"/>
        </w:rPr>
      </w:pPr>
    </w:p>
    <w:p w:rsidR="00AC6EF6" w:rsidRDefault="00AC6EF6" w:rsidP="00D228E3">
      <w:pPr>
        <w:jc w:val="center"/>
        <w:rPr>
          <w:b/>
          <w:bCs/>
          <w:lang w:val="sr-Cyrl-CS"/>
        </w:rPr>
      </w:pPr>
    </w:p>
    <w:p w:rsidR="00AC6EF6" w:rsidRDefault="00AC6EF6" w:rsidP="00D228E3">
      <w:pPr>
        <w:jc w:val="center"/>
        <w:rPr>
          <w:b/>
          <w:bCs/>
          <w:lang w:val="sr-Cyrl-CS"/>
        </w:rPr>
      </w:pPr>
    </w:p>
    <w:p w:rsidR="00AC6EF6" w:rsidRPr="00D95A36" w:rsidRDefault="00AC6EF6" w:rsidP="00D228E3">
      <w:pPr>
        <w:jc w:val="center"/>
        <w:rPr>
          <w:b/>
          <w:bCs/>
          <w:lang w:val="sr-Cyrl-CS"/>
        </w:rPr>
      </w:pPr>
    </w:p>
    <w:p w:rsidR="00AC6EF6" w:rsidRPr="0068652C" w:rsidRDefault="00AC6EF6" w:rsidP="00D228E3">
      <w:pPr>
        <w:jc w:val="center"/>
        <w:rPr>
          <w:b/>
          <w:bCs/>
          <w:lang w:val="sr-Cyrl-CS"/>
        </w:rPr>
      </w:pPr>
    </w:p>
    <w:p w:rsidR="00AC6EF6" w:rsidRPr="0068652C" w:rsidRDefault="00AC6EF6" w:rsidP="00D228E3">
      <w:pPr>
        <w:jc w:val="center"/>
        <w:rPr>
          <w:lang w:val="sr-Cyrl-CS"/>
        </w:rPr>
      </w:pPr>
    </w:p>
    <w:p w:rsidR="00AC6EF6" w:rsidRPr="0068652C" w:rsidRDefault="00AC6EF6" w:rsidP="00106D40">
      <w:pPr>
        <w:spacing w:line="276" w:lineRule="auto"/>
        <w:ind w:firstLine="708"/>
        <w:rPr>
          <w:lang w:val="sr-Cyrl-CS"/>
        </w:rPr>
      </w:pPr>
      <w:r>
        <w:t>На основу чл.</w:t>
      </w:r>
      <w:r>
        <w:rPr>
          <w:lang w:val="sr-Cyrl-CS"/>
        </w:rPr>
        <w:t xml:space="preserve"> </w:t>
      </w:r>
      <w:r>
        <w:t>32. и 61. Закона о јавним набавкама</w:t>
      </w:r>
      <w:r>
        <w:rPr>
          <w:lang w:val="sr-Cyrl-CS"/>
        </w:rPr>
        <w:t xml:space="preserve"> („Сл.гласник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(„Сл.гласник РС“ бр</w:t>
      </w:r>
      <w:r w:rsidRPr="0068652C">
        <w:t xml:space="preserve"> 29/2013), Одлуке о покретању поступка јавне набавке број</w:t>
      </w:r>
      <w:r w:rsidRPr="0068652C">
        <w:rPr>
          <w:lang w:val="sr-Cyrl-CS"/>
        </w:rPr>
        <w:t xml:space="preserve"> </w:t>
      </w:r>
      <w:r>
        <w:rPr>
          <w:lang w:val="sr-Latn-CS"/>
        </w:rPr>
        <w:t>02-1/201</w:t>
      </w:r>
      <w:r w:rsidR="00C45D7F">
        <w:rPr>
          <w:lang w:val="sr-Cyrl-CS"/>
        </w:rPr>
        <w:t>5</w:t>
      </w:r>
      <w:r w:rsidRPr="0068652C">
        <w:rPr>
          <w:lang w:val="sr-Cyrl-CS"/>
        </w:rPr>
        <w:t xml:space="preserve"> од </w:t>
      </w:r>
      <w:r w:rsidR="00E42323">
        <w:rPr>
          <w:lang w:val="sr-Cyrl-CS"/>
        </w:rPr>
        <w:t>6</w:t>
      </w:r>
      <w:r w:rsidRPr="0068652C">
        <w:rPr>
          <w:lang w:val="sr-Cyrl-CS"/>
        </w:rPr>
        <w:t>.0</w:t>
      </w:r>
      <w:r w:rsidR="00E42323">
        <w:rPr>
          <w:lang w:val="sr-Cyrl-CS"/>
        </w:rPr>
        <w:t>4</w:t>
      </w:r>
      <w:r w:rsidRPr="0068652C">
        <w:rPr>
          <w:lang w:val="sr-Cyrl-CS"/>
        </w:rPr>
        <w:t>.201</w:t>
      </w:r>
      <w:r w:rsidR="00C45D7F">
        <w:rPr>
          <w:lang w:val="sr-Cyrl-CS"/>
        </w:rPr>
        <w:t>5</w:t>
      </w:r>
      <w:r w:rsidRPr="0068652C">
        <w:rPr>
          <w:lang w:val="sr-Cyrl-CS"/>
        </w:rPr>
        <w:t xml:space="preserve">. године </w:t>
      </w:r>
      <w:r w:rsidRPr="0068652C">
        <w:t xml:space="preserve"> и Решења о образовању комисије за јавну набавку</w:t>
      </w:r>
      <w:r w:rsidRPr="0068652C">
        <w:rPr>
          <w:lang w:val="sr-Cyrl-CS"/>
        </w:rPr>
        <w:t xml:space="preserve"> </w:t>
      </w:r>
      <w:r>
        <w:rPr>
          <w:lang w:val="sr-Latn-CS"/>
        </w:rPr>
        <w:t>02-1/201</w:t>
      </w:r>
      <w:r w:rsidR="00C45D7F">
        <w:rPr>
          <w:lang w:val="sr-Cyrl-CS"/>
        </w:rPr>
        <w:t>5</w:t>
      </w:r>
      <w:r w:rsidRPr="0068652C">
        <w:rPr>
          <w:lang w:val="sr-Cyrl-CS"/>
        </w:rPr>
        <w:t xml:space="preserve"> од  </w:t>
      </w:r>
      <w:r w:rsidR="00E42323">
        <w:rPr>
          <w:lang w:val="sr-Cyrl-CS"/>
        </w:rPr>
        <w:t>6</w:t>
      </w:r>
      <w:r w:rsidRPr="0068652C">
        <w:rPr>
          <w:lang w:val="sr-Cyrl-CS"/>
        </w:rPr>
        <w:t>.0</w:t>
      </w:r>
      <w:r w:rsidR="00E42323">
        <w:rPr>
          <w:lang w:val="sr-Cyrl-CS"/>
        </w:rPr>
        <w:t>4</w:t>
      </w:r>
      <w:r w:rsidRPr="0068652C">
        <w:rPr>
          <w:lang w:val="sr-Cyrl-CS"/>
        </w:rPr>
        <w:t>.201</w:t>
      </w:r>
      <w:r w:rsidR="00C45D7F">
        <w:rPr>
          <w:lang w:val="sr-Cyrl-CS"/>
        </w:rPr>
        <w:t>5</w:t>
      </w:r>
      <w:r w:rsidRPr="0068652C">
        <w:rPr>
          <w:lang w:val="sr-Cyrl-CS"/>
        </w:rPr>
        <w:t xml:space="preserve">. године, </w:t>
      </w:r>
      <w:r w:rsidRPr="0068652C">
        <w:t>припремљена је</w:t>
      </w:r>
    </w:p>
    <w:p w:rsidR="00AC6EF6" w:rsidRPr="0068652C" w:rsidRDefault="00AC6EF6" w:rsidP="00106D40">
      <w:pPr>
        <w:spacing w:line="276" w:lineRule="auto"/>
        <w:ind w:firstLine="708"/>
        <w:rPr>
          <w:lang w:val="sr-Cyrl-CS"/>
        </w:rPr>
      </w:pPr>
    </w:p>
    <w:p w:rsidR="00AC6EF6" w:rsidRPr="0068652C" w:rsidRDefault="00AC6EF6" w:rsidP="00D228E3">
      <w:pPr>
        <w:ind w:firstLine="720"/>
      </w:pPr>
    </w:p>
    <w:p w:rsidR="00AC6EF6" w:rsidRPr="0068652C" w:rsidRDefault="00AC6EF6" w:rsidP="00AF3DC1">
      <w:pPr>
        <w:spacing w:line="276" w:lineRule="auto"/>
        <w:ind w:firstLine="720"/>
        <w:jc w:val="center"/>
        <w:rPr>
          <w:b/>
          <w:bCs/>
          <w:lang w:val="sr-Cyrl-CS"/>
        </w:rPr>
      </w:pPr>
      <w:r>
        <w:rPr>
          <w:b/>
          <w:bCs/>
          <w:lang w:val="sr-Cyrl-CS"/>
        </w:rPr>
        <w:t>КОНКУРСНА ДОКУМЕНТАЦИЈА ЗА ЈАВНУ НАБАВКУ У ОТВОРЕНОМ ПОСТУПКУ-УСЛУГА</w:t>
      </w:r>
      <w:r w:rsidRPr="0068652C">
        <w:rPr>
          <w:b/>
          <w:bCs/>
          <w:lang w:val="sr-Cyrl-CS"/>
        </w:rPr>
        <w:t xml:space="preserve"> ИЗВОЂЕЊА МАТУРСКЕ ЕКСКУРЗИЈЕ У ШКОЛСКОЈ 201</w:t>
      </w:r>
      <w:r w:rsidR="00C45D7F">
        <w:rPr>
          <w:b/>
          <w:bCs/>
          <w:lang w:val="sr-Cyrl-CS"/>
        </w:rPr>
        <w:t>5</w:t>
      </w:r>
      <w:r w:rsidRPr="0068652C">
        <w:rPr>
          <w:b/>
          <w:bCs/>
          <w:lang w:val="sr-Cyrl-CS"/>
        </w:rPr>
        <w:t>/201</w:t>
      </w:r>
      <w:r w:rsidR="00C45D7F">
        <w:rPr>
          <w:b/>
          <w:bCs/>
          <w:lang w:val="sr-Cyrl-CS"/>
        </w:rPr>
        <w:t>6</w:t>
      </w:r>
      <w:r w:rsidRPr="0068652C">
        <w:rPr>
          <w:b/>
          <w:bCs/>
          <w:lang w:val="sr-Cyrl-CS"/>
        </w:rPr>
        <w:t xml:space="preserve">. ГОДИНИ ЗА УЧЕНИКЕ </w:t>
      </w:r>
      <w:r>
        <w:rPr>
          <w:b/>
          <w:bCs/>
          <w:lang w:val="sr-Cyrl-CS"/>
        </w:rPr>
        <w:t>ГИМНАЗИЈЕ „ВЕЉКО ПЕТРОВИЋ</w:t>
      </w:r>
      <w:r w:rsidRPr="0068652C">
        <w:rPr>
          <w:b/>
          <w:bCs/>
          <w:lang w:val="sr-Cyrl-CS"/>
        </w:rPr>
        <w:t>“ У  СОМБОРУ</w:t>
      </w:r>
    </w:p>
    <w:p w:rsidR="00AC6EF6" w:rsidRPr="0068652C" w:rsidRDefault="00AC6EF6" w:rsidP="00507E24">
      <w:pPr>
        <w:ind w:firstLine="720"/>
        <w:jc w:val="center"/>
        <w:rPr>
          <w:b/>
          <w:bCs/>
          <w:lang w:val="sr-Cyrl-CS"/>
        </w:rPr>
      </w:pPr>
    </w:p>
    <w:p w:rsidR="00AC6EF6" w:rsidRPr="0068652C" w:rsidRDefault="00AC6EF6" w:rsidP="00760585">
      <w:pPr>
        <w:ind w:firstLine="720"/>
        <w:rPr>
          <w:b/>
          <w:bCs/>
          <w:lang w:val="sr-Cyrl-CS"/>
        </w:rPr>
      </w:pPr>
      <w:r>
        <w:rPr>
          <w:b/>
          <w:bCs/>
          <w:lang w:val="sr-Cyrl-CS"/>
        </w:rPr>
        <w:t xml:space="preserve">                                                 </w:t>
      </w:r>
      <w:r w:rsidRPr="0068652C">
        <w:rPr>
          <w:b/>
          <w:bCs/>
          <w:lang w:val="sr-Cyrl-CS"/>
        </w:rPr>
        <w:t>ЈН бр. 0</w:t>
      </w:r>
      <w:r>
        <w:rPr>
          <w:b/>
          <w:bCs/>
          <w:lang w:val="sr-Latn-CS"/>
        </w:rPr>
        <w:t>2-</w:t>
      </w:r>
      <w:r w:rsidRPr="0068652C">
        <w:rPr>
          <w:b/>
          <w:bCs/>
          <w:lang w:val="sr-Cyrl-CS"/>
        </w:rPr>
        <w:t>1/201</w:t>
      </w:r>
      <w:r w:rsidR="00C45D7F">
        <w:rPr>
          <w:b/>
          <w:bCs/>
          <w:lang w:val="sr-Cyrl-CS"/>
        </w:rPr>
        <w:t>5</w:t>
      </w:r>
    </w:p>
    <w:p w:rsidR="00AC6EF6" w:rsidRPr="0068652C" w:rsidRDefault="00AC6EF6" w:rsidP="00D228E3">
      <w:pPr>
        <w:rPr>
          <w:b/>
          <w:bCs/>
          <w:color w:val="FF0000"/>
          <w:lang w:val="sr-Cyrl-CS"/>
        </w:rPr>
      </w:pPr>
    </w:p>
    <w:p w:rsidR="00AC6EF6" w:rsidRPr="0068652C" w:rsidRDefault="00AC6EF6" w:rsidP="00D228E3">
      <w:pPr>
        <w:rPr>
          <w:b/>
          <w:bCs/>
          <w:color w:val="FF0000"/>
          <w:lang w:val="sr-Cyrl-CS"/>
        </w:rPr>
      </w:pPr>
    </w:p>
    <w:p w:rsidR="00AC6EF6" w:rsidRPr="0068652C" w:rsidRDefault="00AC6EF6" w:rsidP="007716EB">
      <w:pPr>
        <w:jc w:val="center"/>
        <w:rPr>
          <w:b/>
          <w:bCs/>
          <w:color w:val="FF0000"/>
          <w:lang w:val="sr-Cyrl-CS"/>
        </w:rPr>
      </w:pPr>
      <w:r w:rsidRPr="0068652C">
        <w:rPr>
          <w:b/>
          <w:bCs/>
        </w:rPr>
        <w:t>I</w:t>
      </w:r>
      <w:r w:rsidRPr="0068652C">
        <w:rPr>
          <w:b/>
          <w:bCs/>
          <w:lang w:val="sr-Cyrl-CS"/>
        </w:rPr>
        <w:t xml:space="preserve">   ОПШТИ ПОДАЦИ О ЈАВНОЈ НАБАВЦИ</w:t>
      </w:r>
    </w:p>
    <w:p w:rsidR="00AC6EF6" w:rsidRPr="0068652C" w:rsidRDefault="00AC6EF6" w:rsidP="00D228E3">
      <w:pPr>
        <w:rPr>
          <w:b/>
          <w:bCs/>
          <w:color w:val="FF0000"/>
          <w:lang w:val="sr-Cyrl-CS"/>
        </w:rPr>
      </w:pPr>
    </w:p>
    <w:p w:rsidR="00AC6EF6" w:rsidRPr="0068652C" w:rsidRDefault="00AC6EF6" w:rsidP="00106D40">
      <w:pPr>
        <w:spacing w:line="276" w:lineRule="auto"/>
      </w:pPr>
      <w:r w:rsidRPr="0068652C">
        <w:rPr>
          <w:b/>
          <w:bCs/>
        </w:rPr>
        <w:t>1. Подаци о наручиоцу</w:t>
      </w:r>
    </w:p>
    <w:p w:rsidR="00AC6EF6" w:rsidRPr="0068652C" w:rsidRDefault="00AC6EF6" w:rsidP="00106D40">
      <w:pPr>
        <w:tabs>
          <w:tab w:val="clear" w:pos="1441"/>
          <w:tab w:val="left" w:pos="0"/>
        </w:tabs>
        <w:spacing w:line="276" w:lineRule="auto"/>
        <w:rPr>
          <w:lang w:val="sr-Cyrl-CS"/>
        </w:rPr>
      </w:pPr>
      <w:r w:rsidRPr="0068652C">
        <w:rPr>
          <w:lang w:val="sr-Cyrl-CS"/>
        </w:rPr>
        <w:t xml:space="preserve">         </w:t>
      </w:r>
      <w:r w:rsidRPr="0068652C">
        <w:t xml:space="preserve">Наручилац: </w:t>
      </w:r>
      <w:r>
        <w:rPr>
          <w:lang w:val="sr-Latn-CS"/>
        </w:rPr>
        <w:t>Гимназија“</w:t>
      </w:r>
      <w:r>
        <w:rPr>
          <w:lang w:val="sr-Cyrl-CS"/>
        </w:rPr>
        <w:t xml:space="preserve"> Вељко Петровић</w:t>
      </w:r>
      <w:r w:rsidRPr="0068652C">
        <w:rPr>
          <w:lang w:val="sr-Cyrl-CS"/>
        </w:rPr>
        <w:t>“ Сомбор</w:t>
      </w:r>
    </w:p>
    <w:p w:rsidR="00AC6EF6" w:rsidRPr="0068652C" w:rsidRDefault="00AC6EF6" w:rsidP="00106D40">
      <w:pPr>
        <w:tabs>
          <w:tab w:val="clear" w:pos="1441"/>
          <w:tab w:val="left" w:pos="0"/>
        </w:tabs>
        <w:spacing w:line="276" w:lineRule="auto"/>
        <w:rPr>
          <w:lang w:val="sr-Cyrl-CS"/>
        </w:rPr>
      </w:pPr>
      <w:r w:rsidRPr="0068652C">
        <w:rPr>
          <w:lang w:val="sr-Cyrl-CS"/>
        </w:rPr>
        <w:t xml:space="preserve">         Адреса:</w:t>
      </w:r>
      <w:r w:rsidRPr="0068652C">
        <w:rPr>
          <w:i/>
          <w:iCs/>
          <w:lang w:val="sr-Cyrl-CS"/>
        </w:rPr>
        <w:t xml:space="preserve"> </w:t>
      </w:r>
      <w:r>
        <w:rPr>
          <w:lang w:val="sr-Cyrl-CS"/>
        </w:rPr>
        <w:t>Доситеја Обрадовића 2</w:t>
      </w:r>
      <w:r w:rsidRPr="0068652C">
        <w:rPr>
          <w:lang w:val="sr-Cyrl-CS"/>
        </w:rPr>
        <w:t>, 25000 Сомбор.</w:t>
      </w:r>
    </w:p>
    <w:p w:rsidR="00AC6EF6" w:rsidRPr="0068652C" w:rsidRDefault="00AC6EF6" w:rsidP="00106D40">
      <w:pPr>
        <w:tabs>
          <w:tab w:val="clear" w:pos="1441"/>
          <w:tab w:val="left" w:pos="0"/>
        </w:tabs>
        <w:spacing w:line="276" w:lineRule="auto"/>
      </w:pPr>
      <w:r w:rsidRPr="0068652C">
        <w:rPr>
          <w:lang w:val="sr-Cyrl-CS"/>
        </w:rPr>
        <w:t xml:space="preserve">         Интернет страница </w:t>
      </w:r>
      <w:r w:rsidRPr="00925EE7">
        <w:rPr>
          <w:b/>
          <w:bCs/>
        </w:rPr>
        <w:t>www.</w:t>
      </w:r>
      <w:r>
        <w:rPr>
          <w:b/>
          <w:bCs/>
        </w:rPr>
        <w:t>gimnazij</w:t>
      </w:r>
      <w:r w:rsidRPr="00925EE7">
        <w:rPr>
          <w:b/>
          <w:bCs/>
        </w:rPr>
        <w:t>aso.edu.rs</w:t>
      </w:r>
    </w:p>
    <w:p w:rsidR="00AC6EF6" w:rsidRPr="0068652C" w:rsidRDefault="00AC6EF6" w:rsidP="00106D40">
      <w:pPr>
        <w:spacing w:line="276" w:lineRule="auto"/>
      </w:pPr>
    </w:p>
    <w:p w:rsidR="00AC6EF6" w:rsidRPr="0068652C" w:rsidRDefault="00AC6EF6" w:rsidP="00106D40">
      <w:pPr>
        <w:spacing w:line="276" w:lineRule="auto"/>
      </w:pPr>
      <w:r w:rsidRPr="0068652C">
        <w:rPr>
          <w:b/>
          <w:bCs/>
        </w:rPr>
        <w:t>2. Врста поступка јавне набавке</w:t>
      </w:r>
    </w:p>
    <w:p w:rsidR="00AC6EF6" w:rsidRPr="0068652C" w:rsidRDefault="00AC6EF6" w:rsidP="00106D40">
      <w:pPr>
        <w:spacing w:line="276" w:lineRule="auto"/>
      </w:pPr>
      <w:r w:rsidRPr="0068652C">
        <w:rPr>
          <w:lang w:val="sr-Cyrl-CS"/>
        </w:rPr>
        <w:t xml:space="preserve">          </w:t>
      </w:r>
      <w:r w:rsidRPr="0068652C">
        <w:t xml:space="preserve">Предметна јавна набавка се спроводи у </w:t>
      </w:r>
      <w:r w:rsidRPr="0068652C">
        <w:rPr>
          <w:lang w:val="sr-Cyrl-CS"/>
        </w:rPr>
        <w:t xml:space="preserve">отвореном поступку, </w:t>
      </w:r>
      <w:r w:rsidRPr="0068652C">
        <w:t>у складу са Законом и подзаконским актима којима се уређују јавне набавке</w:t>
      </w:r>
      <w:r w:rsidRPr="0068652C">
        <w:rPr>
          <w:lang w:val="sr-Cyrl-CS"/>
        </w:rPr>
        <w:t>, као и одредбама Правилника о измени Правилника о</w:t>
      </w:r>
      <w:r>
        <w:rPr>
          <w:lang w:val="sr-Cyrl-CS"/>
        </w:rPr>
        <w:t xml:space="preserve"> наставном</w:t>
      </w:r>
      <w:r w:rsidRPr="0068652C">
        <w:rPr>
          <w:lang w:val="sr-Cyrl-CS"/>
        </w:rPr>
        <w:t xml:space="preserve"> плану и програму </w:t>
      </w:r>
      <w:r>
        <w:rPr>
          <w:lang w:val="sr-Cyrl-CS"/>
        </w:rPr>
        <w:t>за гимназију</w:t>
      </w:r>
      <w:r w:rsidRPr="0068652C">
        <w:rPr>
          <w:lang w:val="sr-Cyrl-CS"/>
        </w:rPr>
        <w:t xml:space="preserve"> („Сл. гласник РС“ – „Просветни гласник“ бр. 1/2009).</w:t>
      </w:r>
    </w:p>
    <w:p w:rsidR="00AC6EF6" w:rsidRPr="0068652C" w:rsidRDefault="00AC6EF6" w:rsidP="00106D40">
      <w:pPr>
        <w:spacing w:line="276" w:lineRule="auto"/>
        <w:rPr>
          <w:b/>
          <w:bCs/>
          <w:lang w:val="sr-Cyrl-CS"/>
        </w:rPr>
      </w:pPr>
    </w:p>
    <w:p w:rsidR="00AC6EF6" w:rsidRPr="0068652C" w:rsidRDefault="00AC6EF6" w:rsidP="00106D40">
      <w:pPr>
        <w:tabs>
          <w:tab w:val="left" w:pos="810"/>
        </w:tabs>
        <w:spacing w:line="276" w:lineRule="auto"/>
        <w:rPr>
          <w:b/>
          <w:bCs/>
          <w:lang w:val="sr-Cyrl-CS"/>
        </w:rPr>
      </w:pPr>
      <w:r w:rsidRPr="0068652C">
        <w:rPr>
          <w:b/>
          <w:bCs/>
          <w:lang w:val="sr-Cyrl-CS"/>
        </w:rPr>
        <w:t>3. Предмет јавне набавке</w:t>
      </w:r>
    </w:p>
    <w:p w:rsidR="00AC6EF6" w:rsidRPr="0068652C" w:rsidRDefault="00AC6EF6" w:rsidP="00106D40">
      <w:pPr>
        <w:tabs>
          <w:tab w:val="left" w:pos="810"/>
        </w:tabs>
        <w:spacing w:line="276" w:lineRule="auto"/>
        <w:rPr>
          <w:lang w:val="sr-Cyrl-CS"/>
        </w:rPr>
      </w:pPr>
      <w:r w:rsidRPr="0068652C">
        <w:rPr>
          <w:lang w:val="sr-Cyrl-CS"/>
        </w:rPr>
        <w:t xml:space="preserve">          </w:t>
      </w:r>
      <w:r w:rsidRPr="0068652C">
        <w:t xml:space="preserve">Предмет јавне набавке </w:t>
      </w:r>
      <w:r w:rsidRPr="0068652C">
        <w:rPr>
          <w:lang w:val="sr-Cyrl-CS"/>
        </w:rPr>
        <w:t xml:space="preserve">је </w:t>
      </w:r>
      <w:r w:rsidRPr="0068652C">
        <w:t>услуг</w:t>
      </w:r>
      <w:r w:rsidRPr="0068652C">
        <w:rPr>
          <w:lang w:val="sr-Cyrl-CS"/>
        </w:rPr>
        <w:t>а</w:t>
      </w:r>
      <w:r w:rsidRPr="0068652C">
        <w:t xml:space="preserve"> </w:t>
      </w:r>
      <w:r w:rsidRPr="0068652C">
        <w:rPr>
          <w:lang w:val="sr-Cyrl-CS"/>
        </w:rPr>
        <w:t>извођења матурске екскурзије у школској 201</w:t>
      </w:r>
      <w:r w:rsidR="00C45D7F">
        <w:rPr>
          <w:lang w:val="sr-Cyrl-CS"/>
        </w:rPr>
        <w:t>5/</w:t>
      </w:r>
      <w:r w:rsidRPr="0068652C">
        <w:rPr>
          <w:lang w:val="sr-Cyrl-CS"/>
        </w:rPr>
        <w:t>201</w:t>
      </w:r>
      <w:r w:rsidR="00C45D7F">
        <w:rPr>
          <w:lang w:val="sr-Cyrl-CS"/>
        </w:rPr>
        <w:t>6</w:t>
      </w:r>
      <w:r w:rsidRPr="0068652C">
        <w:rPr>
          <w:lang w:val="sr-Cyrl-CS"/>
        </w:rPr>
        <w:t xml:space="preserve">. години за ученике </w:t>
      </w:r>
      <w:r>
        <w:rPr>
          <w:lang w:val="sr-Cyrl-CS"/>
        </w:rPr>
        <w:t xml:space="preserve">Гимназије „Вељко Петровић“ </w:t>
      </w:r>
      <w:r w:rsidRPr="0068652C">
        <w:rPr>
          <w:lang w:val="sr-Cyrl-CS"/>
        </w:rPr>
        <w:t xml:space="preserve"> у Сомбору, у </w:t>
      </w:r>
      <w:r>
        <w:rPr>
          <w:lang w:val="sr-Cyrl-CS"/>
        </w:rPr>
        <w:t>септем</w:t>
      </w:r>
      <w:r w:rsidRPr="0068652C">
        <w:rPr>
          <w:lang w:val="sr-Cyrl-CS"/>
        </w:rPr>
        <w:t xml:space="preserve">бру </w:t>
      </w:r>
      <w:r w:rsidR="00021857">
        <w:rPr>
          <w:lang w:val="sr-Cyrl-CS"/>
        </w:rPr>
        <w:t>2015</w:t>
      </w:r>
      <w:r w:rsidRPr="0068652C">
        <w:rPr>
          <w:lang w:val="sr-Cyrl-CS"/>
        </w:rPr>
        <w:t xml:space="preserve">.  године, у трајању шест дана (пет ноћења), релација Сомбор – </w:t>
      </w:r>
      <w:r>
        <w:rPr>
          <w:lang w:val="sr-Cyrl-CS"/>
        </w:rPr>
        <w:t>П</w:t>
      </w:r>
      <w:r w:rsidR="002E6F57">
        <w:rPr>
          <w:lang w:val="sr-Cyrl-CS"/>
        </w:rPr>
        <w:t xml:space="preserve">раг –Дрезден </w:t>
      </w:r>
      <w:r>
        <w:rPr>
          <w:lang w:val="sr-Cyrl-CS"/>
        </w:rPr>
        <w:t>-</w:t>
      </w:r>
      <w:r w:rsidR="002E6F57">
        <w:rPr>
          <w:lang w:val="sr-Cyrl-CS"/>
        </w:rPr>
        <w:t>Беч</w:t>
      </w:r>
      <w:r w:rsidRPr="0068652C">
        <w:rPr>
          <w:lang w:val="sr-Cyrl-CS"/>
        </w:rPr>
        <w:t xml:space="preserve"> - Сомбор.</w:t>
      </w:r>
    </w:p>
    <w:p w:rsidR="00AC6EF6" w:rsidRPr="0068652C" w:rsidRDefault="00AC6EF6" w:rsidP="00106D40">
      <w:pPr>
        <w:pStyle w:val="ListParagraph"/>
        <w:tabs>
          <w:tab w:val="left" w:pos="720"/>
        </w:tabs>
        <w:spacing w:line="276" w:lineRule="auto"/>
        <w:ind w:left="0"/>
        <w:rPr>
          <w:i/>
          <w:iCs/>
          <w:lang w:val="sr-Cyrl-CS"/>
        </w:rPr>
      </w:pPr>
      <w:r w:rsidRPr="0068652C">
        <w:rPr>
          <w:lang w:val="sr-Cyrl-CS"/>
        </w:rPr>
        <w:t xml:space="preserve">        Назив и ознака из општег речника набавке „</w:t>
      </w:r>
      <w:r w:rsidRPr="0068652C">
        <w:t>услуге oрганизације путовања 63516000</w:t>
      </w:r>
      <w:r w:rsidRPr="0068652C">
        <w:rPr>
          <w:lang w:val="sr-Cyrl-CS"/>
        </w:rPr>
        <w:t>“.</w:t>
      </w:r>
    </w:p>
    <w:p w:rsidR="00AC6EF6" w:rsidRPr="0068652C" w:rsidRDefault="00AC6EF6" w:rsidP="00106D40">
      <w:pPr>
        <w:spacing w:line="276" w:lineRule="auto"/>
        <w:rPr>
          <w:lang w:val="sr-Cyrl-CS"/>
        </w:rPr>
      </w:pPr>
      <w:r w:rsidRPr="0068652C">
        <w:rPr>
          <w:lang w:val="sr-Cyrl-CS"/>
        </w:rPr>
        <w:t xml:space="preserve">        На екскурзију </w:t>
      </w:r>
      <w:r>
        <w:rPr>
          <w:lang w:val="sr-Cyrl-CS"/>
        </w:rPr>
        <w:t xml:space="preserve"> треба да </w:t>
      </w:r>
      <w:r w:rsidRPr="0068652C">
        <w:rPr>
          <w:lang w:val="sr-Cyrl-CS"/>
        </w:rPr>
        <w:t xml:space="preserve">путује шест одељења, планирани број ученика је </w:t>
      </w:r>
      <w:r w:rsidR="002A0694">
        <w:rPr>
          <w:lang w:val="sr-Cyrl-CS"/>
        </w:rPr>
        <w:t>око</w:t>
      </w:r>
      <w:r>
        <w:rPr>
          <w:lang w:val="sr-Cyrl-CS"/>
        </w:rPr>
        <w:t xml:space="preserve"> 100  </w:t>
      </w:r>
      <w:r w:rsidRPr="0068652C">
        <w:rPr>
          <w:lang w:val="sr-Cyrl-CS"/>
        </w:rPr>
        <w:t xml:space="preserve"> ученика. </w:t>
      </w:r>
    </w:p>
    <w:p w:rsidR="00AC6EF6" w:rsidRPr="0068652C" w:rsidRDefault="00AC6EF6" w:rsidP="00106D40">
      <w:pPr>
        <w:tabs>
          <w:tab w:val="clear" w:pos="1441"/>
          <w:tab w:val="left" w:pos="0"/>
        </w:tabs>
        <w:spacing w:line="276" w:lineRule="auto"/>
        <w:rPr>
          <w:b/>
          <w:bCs/>
          <w:u w:val="single"/>
          <w:lang w:val="sr-Cyrl-CS"/>
        </w:rPr>
      </w:pPr>
    </w:p>
    <w:p w:rsidR="00AC6EF6" w:rsidRPr="0068652C" w:rsidRDefault="00AC6EF6" w:rsidP="00106D40">
      <w:pPr>
        <w:spacing w:line="276" w:lineRule="auto"/>
        <w:rPr>
          <w:b/>
          <w:bCs/>
          <w:lang w:val="sr-Cyrl-CS"/>
        </w:rPr>
      </w:pPr>
      <w:r w:rsidRPr="0068652C">
        <w:rPr>
          <w:b/>
          <w:bCs/>
          <w:lang w:val="sr-Cyrl-CS"/>
        </w:rPr>
        <w:t xml:space="preserve">4.  Право на учешће у поступку </w:t>
      </w:r>
    </w:p>
    <w:p w:rsidR="00AC6EF6" w:rsidRPr="0068652C" w:rsidRDefault="00AC6EF6" w:rsidP="00106D40">
      <w:pPr>
        <w:pStyle w:val="ListParagraph"/>
        <w:tabs>
          <w:tab w:val="clear" w:pos="1441"/>
        </w:tabs>
        <w:suppressAutoHyphens/>
        <w:spacing w:line="276" w:lineRule="auto"/>
        <w:ind w:left="90"/>
      </w:pPr>
      <w:r w:rsidRPr="0068652C">
        <w:rPr>
          <w:lang w:val="sr-Cyrl-CS"/>
        </w:rPr>
        <w:lastRenderedPageBreak/>
        <w:t xml:space="preserve">        </w:t>
      </w:r>
      <w:r w:rsidRPr="0068652C">
        <w:t xml:space="preserve">Право на учешће у поступку предметне јавне набавке има понуђач који испуњава </w:t>
      </w:r>
      <w:r w:rsidRPr="0068652C">
        <w:rPr>
          <w:b/>
          <w:bCs/>
        </w:rPr>
        <w:t>обавезне услове</w:t>
      </w:r>
      <w:r w:rsidRPr="0068652C">
        <w:t xml:space="preserve"> за учешће у поступку јавне набавке дефинисане чл. 75. Закона, </w:t>
      </w:r>
      <w:r w:rsidRPr="0068652C">
        <w:rPr>
          <w:lang w:val="sr-Cyrl-CS"/>
        </w:rPr>
        <w:t xml:space="preserve">као и  </w:t>
      </w:r>
      <w:r w:rsidRPr="0068652C">
        <w:rPr>
          <w:b/>
          <w:bCs/>
        </w:rPr>
        <w:t>додатне услове</w:t>
      </w:r>
      <w:r w:rsidRPr="0068652C">
        <w:t xml:space="preserve"> за учешће у поступку јавне набавке,  дефинисане </w:t>
      </w:r>
      <w:r w:rsidRPr="0068652C">
        <w:rPr>
          <w:lang w:val="sr-Cyrl-CS"/>
        </w:rPr>
        <w:t xml:space="preserve">овом конкурсном документацијом. </w:t>
      </w:r>
    </w:p>
    <w:p w:rsidR="00AC6EF6" w:rsidRPr="0068652C" w:rsidRDefault="00AC6EF6" w:rsidP="00106D40">
      <w:pPr>
        <w:tabs>
          <w:tab w:val="clear" w:pos="1441"/>
          <w:tab w:val="left" w:pos="0"/>
        </w:tabs>
        <w:spacing w:line="276" w:lineRule="auto"/>
        <w:ind w:firstLine="567"/>
        <w:rPr>
          <w:lang w:val="sr-Cyrl-CS"/>
        </w:rPr>
      </w:pPr>
    </w:p>
    <w:p w:rsidR="00AC6EF6" w:rsidRPr="0068652C" w:rsidRDefault="00AC6EF6" w:rsidP="00106D40">
      <w:pPr>
        <w:tabs>
          <w:tab w:val="clear" w:pos="1441"/>
          <w:tab w:val="left" w:pos="0"/>
        </w:tabs>
        <w:spacing w:line="276" w:lineRule="auto"/>
        <w:rPr>
          <w:b/>
          <w:bCs/>
          <w:lang w:val="sr-Cyrl-CS"/>
        </w:rPr>
      </w:pPr>
      <w:r w:rsidRPr="0068652C">
        <w:rPr>
          <w:b/>
          <w:bCs/>
          <w:lang w:val="sr-Cyrl-CS"/>
        </w:rPr>
        <w:t>5. Подношење понуде</w:t>
      </w:r>
    </w:p>
    <w:p w:rsidR="00AC6EF6" w:rsidRPr="0068652C" w:rsidRDefault="00AC6EF6" w:rsidP="00106D40">
      <w:pPr>
        <w:tabs>
          <w:tab w:val="clear" w:pos="1441"/>
          <w:tab w:val="left" w:pos="480"/>
        </w:tabs>
        <w:spacing w:line="276" w:lineRule="auto"/>
        <w:ind w:firstLine="630"/>
        <w:rPr>
          <w:lang w:val="sr-Cyrl-CS"/>
        </w:rPr>
      </w:pPr>
      <w:r>
        <w:rPr>
          <w:lang w:val="sr-Cyrl-CS"/>
        </w:rPr>
        <w:t>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w:t>
      </w:r>
      <w:r w:rsidRPr="0068652C">
        <w:rPr>
          <w:lang w:val="sr-Cyrl-CS"/>
        </w:rPr>
        <w:t xml:space="preserve"> Коверат мора бити </w:t>
      </w:r>
      <w:r w:rsidRPr="0068652C">
        <w:rPr>
          <w:b/>
          <w:bCs/>
          <w:u w:val="single"/>
          <w:lang w:val="sr-Cyrl-CS"/>
        </w:rPr>
        <w:t>оверен печатом понуђача на месту затварања</w:t>
      </w:r>
      <w:r w:rsidRPr="0068652C">
        <w:rPr>
          <w:lang w:val="sr-Cyrl-CS"/>
        </w:rPr>
        <w:t xml:space="preserve">. На коверти се мора назначити </w:t>
      </w:r>
      <w:r w:rsidRPr="0068652C">
        <w:rPr>
          <w:b/>
          <w:bCs/>
          <w:lang w:val="sr-Cyrl-CS"/>
        </w:rPr>
        <w:t>предмет и број јавне набавке</w:t>
      </w:r>
      <w:r w:rsidRPr="0068652C">
        <w:rPr>
          <w:lang w:val="sr-Cyrl-CS"/>
        </w:rPr>
        <w:t xml:space="preserve">, као и </w:t>
      </w:r>
      <w:r w:rsidRPr="0068652C">
        <w:rPr>
          <w:b/>
          <w:bCs/>
          <w:lang w:val="sr-Cyrl-CS"/>
        </w:rPr>
        <w:t>деловодни број понуде заведене код понуђача.</w:t>
      </w:r>
      <w:r w:rsidRPr="0068652C">
        <w:rPr>
          <w:lang w:val="sr-Cyrl-CS"/>
        </w:rPr>
        <w:t xml:space="preserve"> Незапечаћена понуда неће бити разматрана.</w:t>
      </w:r>
    </w:p>
    <w:p w:rsidR="00AC6EF6" w:rsidRPr="00867583" w:rsidRDefault="00AC6EF6" w:rsidP="00106D40">
      <w:pPr>
        <w:spacing w:line="276" w:lineRule="auto"/>
        <w:ind w:firstLine="630"/>
        <w:rPr>
          <w:lang w:val="sr-Cyrl-CS"/>
        </w:rPr>
      </w:pPr>
      <w:r>
        <w:rPr>
          <w:lang w:val="sr-Cyrl-CS"/>
        </w:rPr>
        <w:t>На полеђини коверте навести назив и адресу понуђача.</w:t>
      </w:r>
    </w:p>
    <w:p w:rsidR="00AC6EF6" w:rsidRPr="0068652C" w:rsidRDefault="00AC6EF6" w:rsidP="00106D40">
      <w:pPr>
        <w:spacing w:line="276" w:lineRule="auto"/>
        <w:ind w:firstLine="630"/>
      </w:pPr>
      <w:r>
        <w:rPr>
          <w:lang w:val="sr-Cyrl-CS"/>
        </w:rPr>
        <w:t>У случају да понуду подноси група грађана, на коверти је потребно назначити да се ради о групи грађана и навести називе и адресу свих учесника у заједничкој понуди.</w:t>
      </w:r>
      <w:r w:rsidRPr="0068652C">
        <w:t>.</w:t>
      </w:r>
    </w:p>
    <w:p w:rsidR="00AC6EF6" w:rsidRPr="0068652C" w:rsidRDefault="00AC6EF6" w:rsidP="00106D40">
      <w:pPr>
        <w:spacing w:line="276" w:lineRule="auto"/>
        <w:ind w:firstLine="630"/>
        <w:rPr>
          <w:b/>
          <w:bCs/>
          <w:color w:val="FF0000"/>
          <w:lang w:val="sr-Cyrl-CS"/>
        </w:rPr>
      </w:pPr>
      <w:r>
        <w:rPr>
          <w:lang w:val="sr-Cyrl-CS"/>
        </w:rPr>
        <w:t xml:space="preserve">Понуду доставити на адресу </w:t>
      </w:r>
      <w:r w:rsidRPr="00C97254">
        <w:rPr>
          <w:b/>
          <w:bCs/>
          <w:lang w:val="sr-Cyrl-CS"/>
        </w:rPr>
        <w:t>Гимназија „Вељко Петровић“,</w:t>
      </w:r>
      <w:r w:rsidRPr="0068652C">
        <w:rPr>
          <w:b/>
          <w:bCs/>
          <w:lang w:val="sr-Cyrl-CS"/>
        </w:rPr>
        <w:t xml:space="preserve"> </w:t>
      </w:r>
      <w:r w:rsidRPr="0068652C">
        <w:rPr>
          <w:b/>
          <w:bCs/>
          <w:i/>
          <w:iCs/>
          <w:lang w:val="sr-Cyrl-CS"/>
        </w:rPr>
        <w:t xml:space="preserve"> </w:t>
      </w:r>
      <w:r>
        <w:rPr>
          <w:b/>
          <w:bCs/>
          <w:lang w:val="sr-Cyrl-CS"/>
        </w:rPr>
        <w:t>Доситеја Обрадовића 2</w:t>
      </w:r>
      <w:r w:rsidRPr="0068652C">
        <w:rPr>
          <w:b/>
          <w:bCs/>
          <w:lang w:val="sr-Cyrl-CS"/>
        </w:rPr>
        <w:t>, 25000 Сомбор</w:t>
      </w:r>
      <w:r w:rsidRPr="0068652C">
        <w:rPr>
          <w:lang w:val="sr-Cyrl-CS"/>
        </w:rPr>
        <w:t xml:space="preserve">, </w:t>
      </w:r>
      <w:r>
        <w:rPr>
          <w:lang w:val="sr-Cyrl-CS"/>
        </w:rPr>
        <w:t>са назнаком „</w:t>
      </w:r>
      <w:r w:rsidRPr="00867583">
        <w:rPr>
          <w:b/>
          <w:bCs/>
          <w:lang w:val="sr-Cyrl-CS"/>
        </w:rPr>
        <w:t>Понуда за јавну набавку</w:t>
      </w:r>
      <w:r w:rsidRPr="0068652C">
        <w:rPr>
          <w:b/>
          <w:bCs/>
        </w:rPr>
        <w:t xml:space="preserve">  услуге </w:t>
      </w:r>
      <w:r w:rsidRPr="0068652C">
        <w:rPr>
          <w:b/>
          <w:bCs/>
          <w:lang w:val="sr-Cyrl-CS"/>
        </w:rPr>
        <w:t>извођења матурске екскурзије у школској 201</w:t>
      </w:r>
      <w:r w:rsidR="002E6F57">
        <w:rPr>
          <w:b/>
          <w:bCs/>
          <w:lang w:val="sr-Cyrl-CS"/>
        </w:rPr>
        <w:t>5</w:t>
      </w:r>
      <w:r w:rsidRPr="0068652C">
        <w:rPr>
          <w:b/>
          <w:bCs/>
          <w:lang w:val="sr-Cyrl-CS"/>
        </w:rPr>
        <w:t>/201</w:t>
      </w:r>
      <w:r w:rsidR="002E6F57">
        <w:rPr>
          <w:b/>
          <w:bCs/>
          <w:lang w:val="sr-Cyrl-CS"/>
        </w:rPr>
        <w:t>6</w:t>
      </w:r>
      <w:r w:rsidRPr="0068652C">
        <w:rPr>
          <w:b/>
          <w:bCs/>
          <w:lang w:val="sr-Cyrl-CS"/>
        </w:rPr>
        <w:t xml:space="preserve">. години за ученике </w:t>
      </w:r>
      <w:r>
        <w:rPr>
          <w:b/>
          <w:bCs/>
          <w:lang w:val="sr-Cyrl-CS"/>
        </w:rPr>
        <w:t>Гимназије „Вељко Петровић“ у Сомбору, ЈН бр. 02-1/201</w:t>
      </w:r>
      <w:r w:rsidR="002E6F57">
        <w:rPr>
          <w:b/>
          <w:bCs/>
          <w:lang w:val="sr-Cyrl-CS"/>
        </w:rPr>
        <w:t>5</w:t>
      </w:r>
      <w:r>
        <w:rPr>
          <w:b/>
          <w:bCs/>
          <w:lang w:val="sr-Cyrl-CS"/>
        </w:rPr>
        <w:t>. НЕ ОТВАРАТИ“</w:t>
      </w:r>
    </w:p>
    <w:p w:rsidR="00AC6EF6" w:rsidRPr="0068652C" w:rsidRDefault="00AC6EF6" w:rsidP="00106D40">
      <w:pPr>
        <w:spacing w:line="276" w:lineRule="auto"/>
        <w:ind w:firstLine="630"/>
        <w:rPr>
          <w:lang w:val="sr-Cyrl-CS"/>
        </w:rPr>
      </w:pP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AC6EF6" w:rsidRPr="0068652C" w:rsidRDefault="00AC6EF6" w:rsidP="00106D40">
      <w:pPr>
        <w:spacing w:line="276" w:lineRule="auto"/>
        <w:ind w:firstLine="630"/>
        <w:rPr>
          <w:lang w:val="sr-Cyrl-CS"/>
        </w:rPr>
      </w:pPr>
      <w:r w:rsidRPr="0068652C">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AC6EF6" w:rsidRPr="0068652C" w:rsidRDefault="00AC6EF6" w:rsidP="00106D40">
      <w:pPr>
        <w:tabs>
          <w:tab w:val="right" w:leader="dot" w:pos="8160"/>
        </w:tabs>
        <w:spacing w:line="276" w:lineRule="auto"/>
        <w:ind w:firstLine="630"/>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AC6EF6" w:rsidRPr="0068652C" w:rsidRDefault="00AC6EF6" w:rsidP="00106D40">
      <w:pPr>
        <w:autoSpaceDE w:val="0"/>
        <w:autoSpaceDN w:val="0"/>
        <w:adjustRightInd w:val="0"/>
        <w:spacing w:line="276" w:lineRule="auto"/>
        <w:ind w:firstLine="630"/>
      </w:pPr>
      <w:r w:rsidRPr="0068652C">
        <w:t xml:space="preserve">Наручилац ће по пријему одређене понуде, на коверти у којој се понуда налази, обележити </w:t>
      </w:r>
      <w:r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AC6EF6" w:rsidRPr="0068652C" w:rsidRDefault="00AC6EF6" w:rsidP="00106D40">
      <w:pPr>
        <w:tabs>
          <w:tab w:val="right" w:leader="dot" w:pos="8160"/>
        </w:tabs>
        <w:spacing w:line="276" w:lineRule="auto"/>
        <w:ind w:firstLine="567"/>
        <w:rPr>
          <w:lang w:val="sr-Cyrl-CS"/>
        </w:rPr>
      </w:pPr>
    </w:p>
    <w:p w:rsidR="00AC6EF6" w:rsidRPr="0068652C" w:rsidRDefault="00AC6EF6" w:rsidP="00106D40">
      <w:pPr>
        <w:tabs>
          <w:tab w:val="clear" w:pos="1441"/>
          <w:tab w:val="left" w:pos="0"/>
        </w:tabs>
        <w:spacing w:line="276" w:lineRule="auto"/>
        <w:rPr>
          <w:b/>
          <w:bCs/>
          <w:lang w:val="sr-Cyrl-CS"/>
        </w:rPr>
      </w:pPr>
      <w:r w:rsidRPr="0068652C">
        <w:rPr>
          <w:b/>
          <w:bCs/>
          <w:lang w:val="sr-Cyrl-CS"/>
        </w:rPr>
        <w:t>6. Рок за подношење понуде</w:t>
      </w:r>
    </w:p>
    <w:p w:rsidR="00AC6EF6" w:rsidRPr="0068652C" w:rsidRDefault="00AC6EF6" w:rsidP="00106D40">
      <w:pPr>
        <w:tabs>
          <w:tab w:val="clear" w:pos="1441"/>
        </w:tabs>
        <w:autoSpaceDE w:val="0"/>
        <w:autoSpaceDN w:val="0"/>
        <w:adjustRightInd w:val="0"/>
        <w:spacing w:line="276" w:lineRule="auto"/>
        <w:rPr>
          <w:rFonts w:ascii="TimesNewRomanPSMT" w:hAnsi="TimesNewRomanPSMT" w:cs="TimesNewRomanPSMT"/>
        </w:rPr>
      </w:pPr>
      <w:r w:rsidRPr="0068652C">
        <w:rPr>
          <w:lang w:val="sr-Cyrl-CS"/>
        </w:rPr>
        <w:t xml:space="preserve">           </w:t>
      </w:r>
      <w:r w:rsidRPr="0068652C">
        <w:t xml:space="preserve">Понуда се сматра благовременом уколико је примљена од стране наручиоца </w:t>
      </w:r>
      <w:r w:rsidRPr="0068652C">
        <w:rPr>
          <w:lang w:val="sr-Cyrl-CS"/>
        </w:rPr>
        <w:t xml:space="preserve">у року од </w:t>
      </w:r>
      <w:r w:rsidRPr="0068652C">
        <w:rPr>
          <w:rFonts w:ascii="TimesNewRomanPSMT" w:hAnsi="TimesNewRomanPSMT" w:cs="TimesNewRomanPSMT"/>
        </w:rPr>
        <w:t>30 дана од дана објављивања позива за подношење понуде на</w:t>
      </w:r>
      <w:r w:rsidRPr="0068652C">
        <w:rPr>
          <w:rFonts w:ascii="TimesNewRomanPSMT" w:hAnsi="TimesNewRomanPSMT" w:cs="TimesNewRomanPSMT"/>
          <w:lang w:val="sr-Cyrl-CS"/>
        </w:rPr>
        <w:t xml:space="preserve"> </w:t>
      </w:r>
      <w:r w:rsidRPr="0068652C">
        <w:rPr>
          <w:rFonts w:ascii="TimesNewRomanPSMT" w:hAnsi="TimesNewRomanPSMT" w:cs="TimesNewRomanPSMT"/>
        </w:rPr>
        <w:t xml:space="preserve">Порталу јавних набавки, </w:t>
      </w:r>
      <w:r w:rsidRPr="00606679">
        <w:rPr>
          <w:rFonts w:ascii="TimesNewRomanPSMT" w:hAnsi="TimesNewRomanPSMT" w:cs="TimesNewRomanPSMT"/>
        </w:rPr>
        <w:t>односно</w:t>
      </w:r>
      <w:r w:rsidRPr="00606679">
        <w:rPr>
          <w:lang w:val="sr-Cyrl-CS"/>
        </w:rPr>
        <w:t xml:space="preserve"> </w:t>
      </w:r>
      <w:r w:rsidRPr="00606679">
        <w:t>до</w:t>
      </w:r>
      <w:r w:rsidR="00021857">
        <w:rPr>
          <w:b/>
          <w:bCs/>
          <w:lang w:val="sr-Latn-CS"/>
        </w:rPr>
        <w:t>20</w:t>
      </w:r>
      <w:r w:rsidRPr="00606679">
        <w:rPr>
          <w:b/>
          <w:bCs/>
        </w:rPr>
        <w:t xml:space="preserve">. </w:t>
      </w:r>
      <w:r w:rsidR="00E42323">
        <w:rPr>
          <w:b/>
          <w:bCs/>
          <w:lang w:val="sr-Cyrl-CS"/>
        </w:rPr>
        <w:t>мај</w:t>
      </w:r>
      <w:r w:rsidRPr="00606679">
        <w:rPr>
          <w:rFonts w:ascii="TimesNewRomanPS-BoldMT" w:hAnsi="TimesNewRomanPS-BoldMT" w:cs="TimesNewRomanPS-BoldMT"/>
          <w:b/>
          <w:bCs/>
        </w:rPr>
        <w:t xml:space="preserve"> 201</w:t>
      </w:r>
      <w:r w:rsidR="002E6F57">
        <w:rPr>
          <w:rFonts w:asciiTheme="minorHAnsi" w:hAnsiTheme="minorHAnsi" w:cs="TimesNewRomanPS-BoldMT"/>
          <w:b/>
          <w:bCs/>
          <w:lang w:val="sr-Cyrl-CS"/>
        </w:rPr>
        <w:t>5</w:t>
      </w:r>
      <w:r w:rsidRPr="00606679">
        <w:rPr>
          <w:rFonts w:ascii="TimesNewRomanPS-BoldMT" w:hAnsi="TimesNewRomanPS-BoldMT" w:cs="TimesNewRomanPS-BoldMT"/>
          <w:b/>
          <w:bCs/>
        </w:rPr>
        <w:t>. године, до 1</w:t>
      </w:r>
      <w:r>
        <w:rPr>
          <w:b/>
          <w:bCs/>
          <w:lang w:val="sr-Cyrl-CS"/>
        </w:rPr>
        <w:t>2</w:t>
      </w:r>
      <w:r w:rsidRPr="00606679">
        <w:rPr>
          <w:rFonts w:ascii="TimesNewRomanPS-BoldMT" w:hAnsi="TimesNewRomanPS-BoldMT" w:cs="TimesNewRomanPS-BoldMT"/>
          <w:b/>
          <w:bCs/>
          <w:lang w:val="sr-Cyrl-CS"/>
        </w:rPr>
        <w:t>,0</w:t>
      </w:r>
      <w:r w:rsidRPr="00606679">
        <w:rPr>
          <w:rFonts w:ascii="TimesNewRomanPS-BoldMT" w:hAnsi="TimesNewRomanPS-BoldMT" w:cs="TimesNewRomanPS-BoldMT"/>
          <w:b/>
          <w:bCs/>
        </w:rPr>
        <w:t>0 часова</w:t>
      </w:r>
      <w:r w:rsidRPr="00606679">
        <w:rPr>
          <w:rFonts w:ascii="TimesNewRomanPSMT" w:hAnsi="TimesNewRomanPSMT" w:cs="TimesNewRomanPSMT"/>
        </w:rPr>
        <w:t>, без обзира на</w:t>
      </w:r>
      <w:r w:rsidRPr="00606679">
        <w:rPr>
          <w:rFonts w:ascii="TimesNewRomanPSMT" w:hAnsi="TimesNewRomanPSMT" w:cs="TimesNewRomanPSMT"/>
          <w:lang w:val="sr-Cyrl-CS"/>
        </w:rPr>
        <w:t xml:space="preserve"> </w:t>
      </w:r>
      <w:r w:rsidRPr="00606679">
        <w:rPr>
          <w:rFonts w:ascii="TimesNewRomanPSMT" w:hAnsi="TimesNewRomanPSMT" w:cs="TimesNewRomanPSMT"/>
        </w:rPr>
        <w:t>начин подношења.</w:t>
      </w:r>
    </w:p>
    <w:p w:rsidR="00AC6EF6" w:rsidRDefault="00AC6EF6" w:rsidP="00106D40">
      <w:pPr>
        <w:tabs>
          <w:tab w:val="clear" w:pos="1441"/>
        </w:tabs>
        <w:autoSpaceDE w:val="0"/>
        <w:autoSpaceDN w:val="0"/>
        <w:adjustRightInd w:val="0"/>
        <w:spacing w:line="276" w:lineRule="auto"/>
        <w:rPr>
          <w:rFonts w:ascii="TimesNewRomanPSMT" w:hAnsi="TimesNewRomanPSMT" w:cs="TimesNewRomanPSMT"/>
        </w:rPr>
      </w:pPr>
      <w:r w:rsidRPr="0068652C">
        <w:rPr>
          <w:rFonts w:ascii="TimesNewRomanPSMT" w:hAnsi="TimesNewRomanPSMT" w:cs="TimesNewRomanPSMT"/>
          <w:lang w:val="sr-Cyrl-CS"/>
        </w:rPr>
        <w:t xml:space="preserve">         </w:t>
      </w:r>
      <w:r w:rsidRPr="0068652C">
        <w:rPr>
          <w:rFonts w:ascii="TimesNewRomanPSMT" w:hAnsi="TimesNewRomanPSMT" w:cs="TimesNewRomanPSMT"/>
        </w:rPr>
        <w:t>Понуда која је примљена од стране наручиоца по истеку рока одређеном у позиву</w:t>
      </w:r>
      <w:r w:rsidRPr="0068652C">
        <w:rPr>
          <w:rFonts w:ascii="TimesNewRomanPSMT" w:hAnsi="TimesNewRomanPSMT" w:cs="TimesNewRomanPSMT"/>
          <w:lang w:val="sr-Cyrl-CS"/>
        </w:rPr>
        <w:t xml:space="preserve"> за подношење </w:t>
      </w:r>
      <w:r w:rsidRPr="0068652C">
        <w:rPr>
          <w:rFonts w:ascii="TimesNewRomanPSMT" w:hAnsi="TimesNewRomanPSMT" w:cs="TimesNewRomanPSMT"/>
        </w:rPr>
        <w:t>понуда сматраће се неблаговременом, а Комисија за јавну набавку ће је по</w:t>
      </w:r>
      <w:r w:rsidRPr="0068652C">
        <w:rPr>
          <w:rFonts w:ascii="TimesNewRomanPSMT" w:hAnsi="TimesNewRomanPSMT" w:cs="TimesNewRomanPSMT"/>
          <w:lang w:val="sr-Cyrl-CS"/>
        </w:rPr>
        <w:t xml:space="preserve"> окончаном </w:t>
      </w:r>
      <w:r w:rsidRPr="0068652C">
        <w:rPr>
          <w:rFonts w:ascii="TimesNewRomanPSMT" w:hAnsi="TimesNewRomanPSMT" w:cs="TimesNewRomanPSMT"/>
        </w:rPr>
        <w:t>поступку отварања понуда вратити неотворену понуђачу, са назнаком да је</w:t>
      </w:r>
      <w:r w:rsidRPr="0068652C">
        <w:rPr>
          <w:rFonts w:ascii="TimesNewRomanPSMT" w:hAnsi="TimesNewRomanPSMT" w:cs="TimesNewRomanPSMT"/>
          <w:lang w:val="sr-Cyrl-CS"/>
        </w:rPr>
        <w:t xml:space="preserve"> </w:t>
      </w:r>
      <w:r w:rsidRPr="0068652C">
        <w:rPr>
          <w:rFonts w:ascii="TimesNewRomanPSMT" w:hAnsi="TimesNewRomanPSMT" w:cs="TimesNewRomanPSMT"/>
        </w:rPr>
        <w:t>поднета неблаговремено.</w:t>
      </w:r>
    </w:p>
    <w:p w:rsidR="00021857" w:rsidRPr="0068652C" w:rsidRDefault="00021857" w:rsidP="00106D40">
      <w:pPr>
        <w:tabs>
          <w:tab w:val="clear" w:pos="1441"/>
        </w:tabs>
        <w:autoSpaceDE w:val="0"/>
        <w:autoSpaceDN w:val="0"/>
        <w:adjustRightInd w:val="0"/>
        <w:spacing w:line="276" w:lineRule="auto"/>
        <w:rPr>
          <w:rFonts w:ascii="TimesNewRomanPSMT" w:hAnsi="TimesNewRomanPSMT" w:cs="TimesNewRomanPSMT"/>
        </w:rPr>
      </w:pPr>
    </w:p>
    <w:p w:rsidR="00AC6EF6" w:rsidRPr="0068652C" w:rsidRDefault="00AC6EF6" w:rsidP="00106D40">
      <w:pPr>
        <w:tabs>
          <w:tab w:val="clear" w:pos="1441"/>
        </w:tabs>
        <w:autoSpaceDE w:val="0"/>
        <w:autoSpaceDN w:val="0"/>
        <w:adjustRightInd w:val="0"/>
        <w:spacing w:line="276" w:lineRule="auto"/>
        <w:jc w:val="left"/>
        <w:rPr>
          <w:rFonts w:ascii="TimesNewRomanPS-BoldMT" w:hAnsi="TimesNewRomanPS-BoldMT" w:cs="TimesNewRomanPS-BoldMT"/>
          <w:b/>
          <w:bCs/>
          <w:lang w:val="sr-Cyrl-CS"/>
        </w:rPr>
      </w:pPr>
    </w:p>
    <w:p w:rsidR="00AC6EF6" w:rsidRPr="0068652C" w:rsidRDefault="00AC6EF6" w:rsidP="00106D40">
      <w:pPr>
        <w:tabs>
          <w:tab w:val="clear" w:pos="1441"/>
        </w:tabs>
        <w:autoSpaceDE w:val="0"/>
        <w:autoSpaceDN w:val="0"/>
        <w:adjustRightInd w:val="0"/>
        <w:spacing w:line="276" w:lineRule="auto"/>
        <w:rPr>
          <w:rFonts w:ascii="TimesNewRomanPS-BoldMT" w:hAnsi="TimesNewRomanPS-BoldMT" w:cs="TimesNewRomanPS-BoldMT"/>
          <w:b/>
          <w:bCs/>
          <w:lang w:val="sr-Cyrl-CS"/>
        </w:rPr>
      </w:pPr>
      <w:r w:rsidRPr="0068652C">
        <w:rPr>
          <w:rFonts w:ascii="TimesNewRomanPS-BoldMT" w:hAnsi="TimesNewRomanPS-BoldMT" w:cs="TimesNewRomanPS-BoldMT"/>
          <w:b/>
          <w:bCs/>
          <w:lang w:val="sr-Cyrl-CS"/>
        </w:rPr>
        <w:lastRenderedPageBreak/>
        <w:t xml:space="preserve">7. </w:t>
      </w:r>
      <w:r w:rsidRPr="0068652C">
        <w:rPr>
          <w:rFonts w:ascii="TimesNewRomanPS-BoldMT" w:hAnsi="TimesNewRomanPS-BoldMT" w:cs="TimesNewRomanPS-BoldMT"/>
          <w:b/>
          <w:bCs/>
        </w:rPr>
        <w:t xml:space="preserve">Место, време и начин отварања понуда </w:t>
      </w:r>
    </w:p>
    <w:p w:rsidR="00AC6EF6" w:rsidRPr="0068652C" w:rsidRDefault="00AC6EF6" w:rsidP="00106D40">
      <w:pPr>
        <w:spacing w:line="276" w:lineRule="auto"/>
        <w:ind w:firstLine="540"/>
        <w:rPr>
          <w:lang w:val="sr-Cyrl-CS"/>
        </w:rPr>
      </w:pPr>
      <w:r w:rsidRPr="0068652C">
        <w:rPr>
          <w:lang w:val="sr-Cyrl-CS"/>
        </w:rPr>
        <w:t xml:space="preserve">Јавно отварање понуда ће се обавити </w:t>
      </w:r>
      <w:r w:rsidRPr="00606679">
        <w:rPr>
          <w:lang w:val="sr-Cyrl-CS"/>
        </w:rPr>
        <w:t xml:space="preserve">дана  </w:t>
      </w:r>
      <w:r w:rsidR="00021857">
        <w:rPr>
          <w:b/>
          <w:bCs/>
          <w:lang w:val="sr-Latn-CS"/>
        </w:rPr>
        <w:t>20</w:t>
      </w:r>
      <w:r w:rsidRPr="00606679">
        <w:rPr>
          <w:b/>
          <w:bCs/>
          <w:lang w:val="sr-Cyrl-CS"/>
        </w:rPr>
        <w:t>. 0</w:t>
      </w:r>
      <w:r w:rsidR="00E42323">
        <w:rPr>
          <w:b/>
          <w:bCs/>
          <w:lang w:val="sr-Cyrl-CS"/>
        </w:rPr>
        <w:t>5</w:t>
      </w:r>
      <w:r w:rsidRPr="00606679">
        <w:rPr>
          <w:b/>
          <w:bCs/>
          <w:lang w:val="sr-Cyrl-CS"/>
        </w:rPr>
        <w:t>. 201</w:t>
      </w:r>
      <w:r w:rsidR="002E6F57">
        <w:rPr>
          <w:b/>
          <w:bCs/>
          <w:lang w:val="sr-Cyrl-CS"/>
        </w:rPr>
        <w:t>5</w:t>
      </w:r>
      <w:r w:rsidRPr="00606679">
        <w:rPr>
          <w:b/>
          <w:bCs/>
          <w:lang w:val="sr-Cyrl-CS"/>
        </w:rPr>
        <w:t>. године у 1</w:t>
      </w:r>
      <w:r>
        <w:rPr>
          <w:b/>
          <w:bCs/>
          <w:lang w:val="sr-Cyrl-CS"/>
        </w:rPr>
        <w:t>2</w:t>
      </w:r>
      <w:r w:rsidRPr="00606679">
        <w:rPr>
          <w:b/>
          <w:bCs/>
          <w:lang w:val="sr-Cyrl-CS"/>
        </w:rPr>
        <w:t>,</w:t>
      </w:r>
      <w:r>
        <w:rPr>
          <w:b/>
          <w:bCs/>
          <w:lang w:val="sr-Cyrl-CS"/>
        </w:rPr>
        <w:t>3</w:t>
      </w:r>
      <w:r w:rsidRPr="00606679">
        <w:rPr>
          <w:b/>
          <w:bCs/>
          <w:lang w:val="sr-Cyrl-CS"/>
        </w:rPr>
        <w:t>0 часова</w:t>
      </w:r>
      <w:r w:rsidRPr="0068652C">
        <w:rPr>
          <w:lang w:val="sr-Cyrl-CS"/>
        </w:rPr>
        <w:t xml:space="preserve"> у просторијама </w:t>
      </w:r>
      <w:r>
        <w:rPr>
          <w:lang w:val="sr-Cyrl-CS"/>
        </w:rPr>
        <w:t>Гимназије „Вељко Петровић</w:t>
      </w:r>
      <w:r w:rsidRPr="0068652C">
        <w:rPr>
          <w:lang w:val="sr-Cyrl-CS"/>
        </w:rPr>
        <w:t xml:space="preserve">“ у Сомбору, </w:t>
      </w:r>
      <w:r>
        <w:rPr>
          <w:lang w:val="sr-Cyrl-CS"/>
        </w:rPr>
        <w:t>Доситеја Обрадовића 2</w:t>
      </w:r>
      <w:r w:rsidRPr="0068652C">
        <w:rPr>
          <w:lang w:val="sr-Cyrl-CS"/>
        </w:rPr>
        <w:t xml:space="preserve">, Сомбор. </w:t>
      </w:r>
    </w:p>
    <w:p w:rsidR="00AC6EF6" w:rsidRPr="0068652C" w:rsidRDefault="00AC6EF6" w:rsidP="00106D40">
      <w:pPr>
        <w:spacing w:line="276" w:lineRule="auto"/>
        <w:ind w:firstLine="540"/>
        <w:rPr>
          <w:color w:val="943634"/>
          <w:lang w:val="sr-Cyrl-CS"/>
        </w:rPr>
      </w:pPr>
    </w:p>
    <w:p w:rsidR="00AC6EF6" w:rsidRPr="0068652C" w:rsidRDefault="00AC6EF6" w:rsidP="00106D40">
      <w:pPr>
        <w:tabs>
          <w:tab w:val="clear" w:pos="1441"/>
        </w:tabs>
        <w:autoSpaceDE w:val="0"/>
        <w:autoSpaceDN w:val="0"/>
        <w:adjustRightInd w:val="0"/>
        <w:spacing w:line="276" w:lineRule="auto"/>
        <w:rPr>
          <w:rFonts w:ascii="TimesNewRomanPS-BoldMT" w:hAnsi="TimesNewRomanPS-BoldMT" w:cs="TimesNewRomanPS-BoldMT"/>
          <w:b/>
          <w:bCs/>
          <w:lang w:val="sr-Cyrl-CS"/>
        </w:rPr>
      </w:pPr>
      <w:r w:rsidRPr="0068652C">
        <w:rPr>
          <w:rFonts w:ascii="TimesNewRomanPS-BoldMT" w:hAnsi="TimesNewRomanPS-BoldMT" w:cs="TimesNewRomanPS-BoldMT"/>
          <w:b/>
          <w:bCs/>
          <w:lang w:val="sr-Cyrl-CS"/>
        </w:rPr>
        <w:t xml:space="preserve">8. </w:t>
      </w:r>
      <w:r w:rsidRPr="0068652C">
        <w:rPr>
          <w:rFonts w:ascii="TimesNewRomanPS-BoldMT" w:hAnsi="TimesNewRomanPS-BoldMT" w:cs="TimesNewRomanPS-BoldMT"/>
          <w:b/>
          <w:bCs/>
        </w:rPr>
        <w:t>Услови под којима представници понуђача могу учествовати у поступку отварања</w:t>
      </w:r>
      <w:r w:rsidRPr="0068652C">
        <w:rPr>
          <w:rFonts w:ascii="TimesNewRomanPS-BoldMT" w:hAnsi="TimesNewRomanPS-BoldMT" w:cs="TimesNewRomanPS-BoldMT"/>
          <w:b/>
          <w:bCs/>
          <w:lang w:val="sr-Cyrl-CS"/>
        </w:rPr>
        <w:t xml:space="preserve"> </w:t>
      </w:r>
      <w:r w:rsidRPr="0068652C">
        <w:rPr>
          <w:rFonts w:ascii="TimesNewRomanPS-BoldMT" w:hAnsi="TimesNewRomanPS-BoldMT" w:cs="TimesNewRomanPS-BoldMT"/>
          <w:b/>
          <w:bCs/>
        </w:rPr>
        <w:t>понуда</w:t>
      </w:r>
    </w:p>
    <w:p w:rsidR="00AC6EF6" w:rsidRPr="0068652C" w:rsidRDefault="00AC6EF6" w:rsidP="00106D40">
      <w:pPr>
        <w:tabs>
          <w:tab w:val="clear" w:pos="1441"/>
        </w:tabs>
        <w:autoSpaceDE w:val="0"/>
        <w:autoSpaceDN w:val="0"/>
        <w:adjustRightInd w:val="0"/>
        <w:spacing w:line="276" w:lineRule="auto"/>
        <w:rPr>
          <w:rFonts w:ascii="TimesNewRomanPSMT" w:hAnsi="TimesNewRomanPSMT" w:cs="TimesNewRomanPSMT"/>
        </w:rPr>
      </w:pPr>
      <w:r w:rsidRPr="0068652C">
        <w:rPr>
          <w:rFonts w:ascii="TimesNewRomanPS-BoldMT" w:hAnsi="TimesNewRomanPS-BoldMT" w:cs="TimesNewRomanPS-BoldMT"/>
          <w:lang w:val="sr-Cyrl-CS"/>
        </w:rPr>
        <w:t xml:space="preserve">            У</w:t>
      </w:r>
      <w:r w:rsidRPr="0068652C">
        <w:rPr>
          <w:rFonts w:ascii="TimesNewRomanPSMT" w:hAnsi="TimesNewRomanPSMT" w:cs="TimesNewRomanPSMT"/>
        </w:rPr>
        <w:t xml:space="preserve"> поступку отварања понуда могу активно учествовати само овлашћени</w:t>
      </w:r>
      <w:r w:rsidRPr="0068652C">
        <w:rPr>
          <w:rFonts w:ascii="TimesNewRomanPSMT" w:hAnsi="TimesNewRomanPSMT" w:cs="TimesNewRomanPSMT"/>
          <w:lang w:val="sr-Cyrl-CS"/>
        </w:rPr>
        <w:t xml:space="preserve"> </w:t>
      </w:r>
      <w:r w:rsidRPr="0068652C">
        <w:rPr>
          <w:rFonts w:ascii="TimesNewRomanPSMT" w:hAnsi="TimesNewRomanPSMT" w:cs="TimesNewRomanPSMT"/>
        </w:rPr>
        <w:t>представници понуђача</w:t>
      </w:r>
      <w:r w:rsidRPr="0068652C">
        <w:rPr>
          <w:rFonts w:ascii="TimesNewRomanPSMT" w:hAnsi="TimesNewRomanPSMT" w:cs="TimesNewRomanPSMT"/>
          <w:lang w:val="sr-Cyrl-CS"/>
        </w:rPr>
        <w:t>. О</w:t>
      </w:r>
      <w:r w:rsidRPr="0068652C">
        <w:rPr>
          <w:rFonts w:ascii="TimesNewRomanPSMT" w:hAnsi="TimesNewRomanPSMT" w:cs="TimesNewRomanPSMT"/>
        </w:rPr>
        <w:t>влашћење за присуствовање отварању понуда мора бити</w:t>
      </w:r>
      <w:r w:rsidRPr="0068652C">
        <w:rPr>
          <w:rFonts w:ascii="TimesNewRomanPSMT" w:hAnsi="TimesNewRomanPSMT" w:cs="TimesNewRomanPSMT"/>
          <w:lang w:val="sr-Cyrl-CS"/>
        </w:rPr>
        <w:t xml:space="preserve"> </w:t>
      </w:r>
      <w:r w:rsidRPr="0068652C">
        <w:rPr>
          <w:rFonts w:ascii="TimesNewRomanPSMT" w:hAnsi="TimesNewRomanPSMT" w:cs="TimesNewRomanPSMT"/>
        </w:rPr>
        <w:t>оригинал, са бројем и датумом под којим је издато, оверено печатом и потписано од стране</w:t>
      </w:r>
      <w:r w:rsidRPr="0068652C">
        <w:rPr>
          <w:rFonts w:ascii="TimesNewRomanPSMT" w:hAnsi="TimesNewRomanPSMT" w:cs="TimesNewRomanPSMT"/>
          <w:lang w:val="sr-Cyrl-CS"/>
        </w:rPr>
        <w:t xml:space="preserve"> </w:t>
      </w:r>
      <w:r w:rsidRPr="0068652C">
        <w:rPr>
          <w:rFonts w:ascii="TimesNewRomanPSMT" w:hAnsi="TimesNewRomanPSMT" w:cs="TimesNewRomanPSMT"/>
        </w:rPr>
        <w:t>одговорног лица понуђача, а предаје се Комисији за јавну набавку непосредно пре почетка</w:t>
      </w:r>
      <w:r w:rsidRPr="0068652C">
        <w:rPr>
          <w:rFonts w:ascii="TimesNewRomanPSMT" w:hAnsi="TimesNewRomanPSMT" w:cs="TimesNewRomanPSMT"/>
          <w:lang w:val="sr-Cyrl-CS"/>
        </w:rPr>
        <w:t xml:space="preserve"> </w:t>
      </w:r>
      <w:r w:rsidRPr="0068652C">
        <w:rPr>
          <w:rFonts w:ascii="TimesNewRomanPSMT" w:hAnsi="TimesNewRomanPSMT" w:cs="TimesNewRomanPSMT"/>
        </w:rPr>
        <w:t>отварања понуда.</w:t>
      </w:r>
    </w:p>
    <w:p w:rsidR="00AC6EF6" w:rsidRPr="0068652C" w:rsidRDefault="00AC6EF6" w:rsidP="00106D40">
      <w:pPr>
        <w:tabs>
          <w:tab w:val="clear" w:pos="1441"/>
        </w:tabs>
        <w:autoSpaceDE w:val="0"/>
        <w:autoSpaceDN w:val="0"/>
        <w:adjustRightInd w:val="0"/>
        <w:spacing w:line="276" w:lineRule="auto"/>
        <w:jc w:val="left"/>
        <w:rPr>
          <w:rFonts w:ascii="TimesNewRomanPS-BoldMT" w:hAnsi="TimesNewRomanPS-BoldMT" w:cs="TimesNewRomanPS-BoldMT"/>
          <w:b/>
          <w:bCs/>
          <w:lang w:val="sr-Cyrl-CS"/>
        </w:rPr>
      </w:pPr>
    </w:p>
    <w:p w:rsidR="00AC6EF6" w:rsidRDefault="00AC6EF6" w:rsidP="00106D40">
      <w:pPr>
        <w:tabs>
          <w:tab w:val="clear" w:pos="1441"/>
          <w:tab w:val="left" w:pos="480"/>
        </w:tabs>
        <w:spacing w:line="276" w:lineRule="auto"/>
        <w:rPr>
          <w:rFonts w:ascii="TimesNewRomanPS-BoldMT" w:hAnsi="TimesNewRomanPS-BoldMT" w:cs="TimesNewRomanPS-BoldMT"/>
          <w:b/>
          <w:bCs/>
        </w:rPr>
      </w:pPr>
      <w:r w:rsidRPr="0068652C">
        <w:rPr>
          <w:rFonts w:ascii="TimesNewRomanPS-BoldMT" w:hAnsi="TimesNewRomanPS-BoldMT" w:cs="TimesNewRomanPS-BoldMT"/>
          <w:b/>
          <w:bCs/>
          <w:lang w:val="sr-Cyrl-CS"/>
        </w:rPr>
        <w:t xml:space="preserve">9. </w:t>
      </w:r>
      <w:r w:rsidRPr="0068652C">
        <w:rPr>
          <w:rFonts w:ascii="TimesNewRomanPS-BoldMT" w:hAnsi="TimesNewRomanPS-BoldMT" w:cs="TimesNewRomanPS-BoldMT"/>
          <w:b/>
          <w:bCs/>
        </w:rPr>
        <w:t>Рок за доношење одлуке</w:t>
      </w:r>
      <w:r w:rsidRPr="0068652C">
        <w:rPr>
          <w:rFonts w:ascii="TimesNewRomanPS-BoldMT" w:hAnsi="TimesNewRomanPS-BoldMT" w:cs="TimesNewRomanPS-BoldMT"/>
          <w:b/>
          <w:bCs/>
          <w:lang w:val="sr-Cyrl-CS"/>
        </w:rPr>
        <w:t xml:space="preserve"> о додели уговора</w:t>
      </w:r>
      <w:r w:rsidRPr="0068652C">
        <w:rPr>
          <w:rFonts w:ascii="TimesNewRomanPS-BoldMT" w:hAnsi="TimesNewRomanPS-BoldMT" w:cs="TimesNewRomanPS-BoldMT"/>
          <w:b/>
          <w:bCs/>
        </w:rPr>
        <w:t xml:space="preserve"> </w:t>
      </w:r>
    </w:p>
    <w:p w:rsidR="00BC223A" w:rsidRPr="0068652C" w:rsidRDefault="00BC223A" w:rsidP="00106D40">
      <w:pPr>
        <w:tabs>
          <w:tab w:val="clear" w:pos="1441"/>
          <w:tab w:val="left" w:pos="480"/>
        </w:tabs>
        <w:spacing w:line="276" w:lineRule="auto"/>
        <w:rPr>
          <w:rFonts w:ascii="TimesNewRomanPS-BoldMT" w:hAnsi="TimesNewRomanPS-BoldMT" w:cs="TimesNewRomanPS-BoldMT"/>
          <w:b/>
          <w:bCs/>
          <w:lang w:val="sr-Cyrl-CS"/>
        </w:rPr>
      </w:pPr>
    </w:p>
    <w:p w:rsidR="00AC6EF6" w:rsidRPr="0068652C" w:rsidRDefault="00AC6EF6" w:rsidP="00106D40">
      <w:pPr>
        <w:tabs>
          <w:tab w:val="clear" w:pos="1441"/>
          <w:tab w:val="left" w:pos="480"/>
        </w:tabs>
        <w:spacing w:line="276" w:lineRule="auto"/>
        <w:rPr>
          <w:color w:val="632423"/>
          <w:lang w:val="sr-Cyrl-CS"/>
        </w:rPr>
      </w:pPr>
      <w:r w:rsidRPr="0068652C">
        <w:rPr>
          <w:rFonts w:ascii="TimesNewRomanPS-BoldMT" w:hAnsi="TimesNewRomanPS-BoldMT" w:cs="TimesNewRomanPS-BoldMT"/>
          <w:b/>
          <w:bCs/>
          <w:lang w:val="sr-Cyrl-CS"/>
        </w:rPr>
        <w:t xml:space="preserve">         </w:t>
      </w:r>
      <w:r w:rsidRPr="0068652C">
        <w:rPr>
          <w:rFonts w:ascii="TimesNewRomanPSMT" w:hAnsi="TimesNewRomanPSMT" w:cs="TimesNewRomanPSMT"/>
        </w:rPr>
        <w:t>Наручилац ће, у складу са чланом 108. Закона о јавним</w:t>
      </w:r>
      <w:r w:rsidRPr="0068652C">
        <w:rPr>
          <w:rFonts w:ascii="TimesNewRomanPSMT" w:hAnsi="TimesNewRomanPSMT" w:cs="TimesNewRomanPSMT"/>
          <w:lang w:val="sr-Cyrl-CS"/>
        </w:rPr>
        <w:t xml:space="preserve"> </w:t>
      </w:r>
      <w:r w:rsidRPr="0068652C">
        <w:rPr>
          <w:rFonts w:ascii="TimesNewRomanPSMT" w:hAnsi="TimesNewRomanPSMT" w:cs="TimesNewRomanPSMT"/>
        </w:rPr>
        <w:t>набавкама, а на основу извештаја о стручној оцени понуда, донети одлуку о додели</w:t>
      </w:r>
      <w:r w:rsidRPr="0068652C">
        <w:rPr>
          <w:rFonts w:ascii="TimesNewRomanPSMT" w:hAnsi="TimesNewRomanPSMT" w:cs="TimesNewRomanPSMT"/>
          <w:lang w:val="sr-Cyrl-CS"/>
        </w:rPr>
        <w:t xml:space="preserve"> </w:t>
      </w:r>
      <w:r w:rsidRPr="0068652C">
        <w:rPr>
          <w:rFonts w:ascii="TimesNewRomanPSMT" w:hAnsi="TimesNewRomanPSMT" w:cs="TimesNewRomanPSMT"/>
        </w:rPr>
        <w:t xml:space="preserve">уговора у року од </w:t>
      </w:r>
      <w:r w:rsidRPr="0068652C">
        <w:rPr>
          <w:rFonts w:ascii="TimesNewRomanPSMT" w:hAnsi="TimesNewRomanPSMT" w:cs="TimesNewRomanPSMT"/>
          <w:lang w:val="sr-Cyrl-CS"/>
        </w:rPr>
        <w:t>10</w:t>
      </w:r>
      <w:r w:rsidRPr="0068652C">
        <w:rPr>
          <w:rFonts w:ascii="TimesNewRomanPSMT" w:hAnsi="TimesNewRomanPSMT" w:cs="TimesNewRomanPSMT"/>
        </w:rPr>
        <w:t xml:space="preserve"> дана од дана отварања понуда и доставити је понуђачима у року од три</w:t>
      </w:r>
      <w:r w:rsidRPr="0068652C">
        <w:rPr>
          <w:rFonts w:ascii="TimesNewRomanPSMT" w:hAnsi="TimesNewRomanPSMT" w:cs="TimesNewRomanPSMT"/>
          <w:lang w:val="sr-Cyrl-CS"/>
        </w:rPr>
        <w:t xml:space="preserve"> </w:t>
      </w:r>
      <w:r w:rsidRPr="0068652C">
        <w:rPr>
          <w:rFonts w:ascii="TimesNewRomanPSMT" w:hAnsi="TimesNewRomanPSMT" w:cs="TimesNewRomanPSMT"/>
        </w:rPr>
        <w:t>дана од дана доношења исте.</w:t>
      </w:r>
      <w:r w:rsidRPr="0068652C">
        <w:rPr>
          <w:color w:val="632423"/>
          <w:lang w:val="sr-Cyrl-CS"/>
        </w:rPr>
        <w:t xml:space="preserve">   </w:t>
      </w:r>
    </w:p>
    <w:p w:rsidR="00AC6EF6" w:rsidRPr="0068652C" w:rsidRDefault="00AC6EF6" w:rsidP="00106D40">
      <w:pPr>
        <w:tabs>
          <w:tab w:val="clear" w:pos="1441"/>
          <w:tab w:val="left" w:pos="480"/>
        </w:tabs>
        <w:spacing w:line="276" w:lineRule="auto"/>
        <w:rPr>
          <w:color w:val="632423"/>
          <w:lang w:val="sr-Cyrl-CS"/>
        </w:rPr>
      </w:pPr>
    </w:p>
    <w:p w:rsidR="00AC6EF6" w:rsidRPr="00BC223A" w:rsidRDefault="00AC6EF6" w:rsidP="00106D40">
      <w:pPr>
        <w:pStyle w:val="ListParagraph"/>
        <w:numPr>
          <w:ilvl w:val="2"/>
          <w:numId w:val="11"/>
        </w:numPr>
        <w:tabs>
          <w:tab w:val="clear" w:pos="1441"/>
          <w:tab w:val="left" w:pos="360"/>
        </w:tabs>
        <w:autoSpaceDE w:val="0"/>
        <w:autoSpaceDN w:val="0"/>
        <w:adjustRightInd w:val="0"/>
        <w:spacing w:line="276" w:lineRule="auto"/>
        <w:ind w:hanging="4050"/>
        <w:rPr>
          <w:rFonts w:ascii="TimesNewRomanPS-BoldMT" w:hAnsi="TimesNewRomanPS-BoldMT" w:cs="TimesNewRomanPS-BoldMT"/>
          <w:b/>
          <w:bCs/>
          <w:lang w:val="sr-Cyrl-CS"/>
        </w:rPr>
      </w:pPr>
      <w:r w:rsidRPr="0068652C">
        <w:rPr>
          <w:rFonts w:ascii="TimesNewRomanPS-BoldMT" w:hAnsi="TimesNewRomanPS-BoldMT" w:cs="TimesNewRomanPS-BoldMT"/>
          <w:b/>
          <w:bCs/>
          <w:lang w:val="sr-Cyrl-CS"/>
        </w:rPr>
        <w:t>О</w:t>
      </w:r>
      <w:r w:rsidRPr="0068652C">
        <w:rPr>
          <w:rFonts w:ascii="TimesNewRomanPS-BoldMT" w:hAnsi="TimesNewRomanPS-BoldMT" w:cs="TimesNewRomanPS-BoldMT"/>
          <w:b/>
          <w:bCs/>
        </w:rPr>
        <w:t>бустав</w:t>
      </w:r>
      <w:r w:rsidRPr="0068652C">
        <w:rPr>
          <w:rFonts w:ascii="TimesNewRomanPS-BoldMT" w:hAnsi="TimesNewRomanPS-BoldMT" w:cs="TimesNewRomanPS-BoldMT"/>
          <w:b/>
          <w:bCs/>
          <w:lang w:val="sr-Cyrl-CS"/>
        </w:rPr>
        <w:t>а</w:t>
      </w:r>
      <w:r w:rsidRPr="0068652C">
        <w:rPr>
          <w:rFonts w:ascii="TimesNewRomanPS-BoldMT" w:hAnsi="TimesNewRomanPS-BoldMT" w:cs="TimesNewRomanPS-BoldMT"/>
          <w:b/>
          <w:bCs/>
        </w:rPr>
        <w:t xml:space="preserve"> поступка</w:t>
      </w:r>
    </w:p>
    <w:p w:rsidR="00BC223A" w:rsidRPr="0068652C" w:rsidRDefault="00BC223A" w:rsidP="00BC223A">
      <w:pPr>
        <w:pStyle w:val="ListParagraph"/>
        <w:tabs>
          <w:tab w:val="clear" w:pos="1441"/>
          <w:tab w:val="left" w:pos="360"/>
        </w:tabs>
        <w:autoSpaceDE w:val="0"/>
        <w:autoSpaceDN w:val="0"/>
        <w:adjustRightInd w:val="0"/>
        <w:spacing w:line="276" w:lineRule="auto"/>
        <w:ind w:left="4050"/>
        <w:rPr>
          <w:rFonts w:ascii="TimesNewRomanPS-BoldMT" w:hAnsi="TimesNewRomanPS-BoldMT" w:cs="TimesNewRomanPS-BoldMT"/>
          <w:b/>
          <w:bCs/>
          <w:lang w:val="sr-Cyrl-CS"/>
        </w:rPr>
      </w:pPr>
    </w:p>
    <w:p w:rsidR="00AC6EF6" w:rsidRPr="0068652C" w:rsidRDefault="00AC6EF6" w:rsidP="00106D40">
      <w:pPr>
        <w:tabs>
          <w:tab w:val="clear" w:pos="1441"/>
        </w:tabs>
        <w:autoSpaceDE w:val="0"/>
        <w:autoSpaceDN w:val="0"/>
        <w:adjustRightInd w:val="0"/>
        <w:spacing w:line="276" w:lineRule="auto"/>
        <w:rPr>
          <w:rFonts w:ascii="TimesNewRomanPS-BoldMT" w:hAnsi="TimesNewRomanPS-BoldMT" w:cs="TimesNewRomanPS-BoldMT"/>
        </w:rPr>
      </w:pP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Наручилац ће, у складу са чланом 109. став 1. ЗЈН, донети одлуку о обустави поступка</w:t>
      </w: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на</w:t>
      </w: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основу извештаја о стручној оцени понуда, уколико нису испуњени услови за</w:t>
      </w: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доделу уговора.</w:t>
      </w:r>
    </w:p>
    <w:p w:rsidR="00AC6EF6" w:rsidRPr="0068652C" w:rsidRDefault="00AC6EF6" w:rsidP="00106D40">
      <w:pPr>
        <w:tabs>
          <w:tab w:val="clear" w:pos="1441"/>
        </w:tabs>
        <w:autoSpaceDE w:val="0"/>
        <w:autoSpaceDN w:val="0"/>
        <w:adjustRightInd w:val="0"/>
        <w:spacing w:line="276" w:lineRule="auto"/>
        <w:rPr>
          <w:rFonts w:ascii="TimesNewRomanPSMT" w:hAnsi="TimesNewRomanPSMT" w:cs="TimesNewRomanPSMT"/>
        </w:rPr>
      </w:pPr>
      <w:r w:rsidRPr="0068652C">
        <w:rPr>
          <w:rFonts w:ascii="TimesNewRomanPSMT" w:hAnsi="TimesNewRomanPSMT" w:cs="TimesNewRomanPSMT"/>
          <w:lang w:val="sr-Cyrl-CS"/>
        </w:rPr>
        <w:t xml:space="preserve">            </w:t>
      </w:r>
      <w:r w:rsidRPr="0068652C">
        <w:rPr>
          <w:rFonts w:ascii="TimesNewRomanPSMT" w:hAnsi="TimesNewRomanPSMT" w:cs="TimesNewRomanPSMT"/>
        </w:rPr>
        <w:t>Наручилац може, у складу са чланом 109. став 2. ЗЈН, да обустави поступак јавне набавке</w:t>
      </w:r>
      <w:r w:rsidRPr="0068652C">
        <w:rPr>
          <w:rFonts w:ascii="TimesNewRomanPSMT" w:hAnsi="TimesNewRomanPSMT" w:cs="TimesNewRomanPSMT"/>
          <w:lang w:val="sr-Cyrl-CS"/>
        </w:rPr>
        <w:t xml:space="preserve"> </w:t>
      </w:r>
      <w:r w:rsidRPr="0068652C">
        <w:rPr>
          <w:rFonts w:ascii="TimesNewRomanPSMT" w:hAnsi="TimesNewRomanPSMT" w:cs="TimesNewRomanPSMT"/>
        </w:rPr>
        <w:t>из објективних и доказивих разлога, који се нису могли предвидети у време покретања</w:t>
      </w:r>
      <w:r w:rsidRPr="0068652C">
        <w:rPr>
          <w:rFonts w:ascii="TimesNewRomanPSMT" w:hAnsi="TimesNewRomanPSMT" w:cs="TimesNewRomanPSMT"/>
          <w:lang w:val="sr-Cyrl-CS"/>
        </w:rPr>
        <w:t xml:space="preserve"> </w:t>
      </w:r>
      <w:r w:rsidRPr="0068652C">
        <w:rPr>
          <w:rFonts w:ascii="TimesNewRomanPSMT" w:hAnsi="TimesNewRomanPSMT" w:cs="TimesNewRomanPSMT"/>
        </w:rPr>
        <w:t>поступка и који онемогућавају да се започети поступак оконча, односно услед којих је</w:t>
      </w:r>
      <w:r w:rsidRPr="0068652C">
        <w:rPr>
          <w:rFonts w:ascii="TimesNewRomanPSMT" w:hAnsi="TimesNewRomanPSMT" w:cs="TimesNewRomanPSMT"/>
          <w:lang w:val="sr-Cyrl-CS"/>
        </w:rPr>
        <w:t xml:space="preserve"> </w:t>
      </w:r>
      <w:r w:rsidRPr="0068652C">
        <w:rPr>
          <w:rFonts w:ascii="TimesNewRomanPSMT" w:hAnsi="TimesNewRomanPSMT" w:cs="TimesNewRomanPSMT"/>
        </w:rPr>
        <w:t>престала потреба наручиоца за предметном набавком због чега се неће понављати у току</w:t>
      </w:r>
      <w:r w:rsidRPr="0068652C">
        <w:rPr>
          <w:rFonts w:ascii="TimesNewRomanPSMT" w:hAnsi="TimesNewRomanPSMT" w:cs="TimesNewRomanPSMT"/>
          <w:lang w:val="sr-Cyrl-CS"/>
        </w:rPr>
        <w:t xml:space="preserve"> </w:t>
      </w:r>
      <w:r w:rsidRPr="0068652C">
        <w:rPr>
          <w:rFonts w:ascii="TimesNewRomanPSMT" w:hAnsi="TimesNewRomanPSMT" w:cs="TimesNewRomanPSMT"/>
        </w:rPr>
        <w:t>исте буџетске године, односно у наредних шест месеци.</w:t>
      </w:r>
    </w:p>
    <w:p w:rsidR="00AC6EF6" w:rsidRDefault="00AC6EF6" w:rsidP="00F73ACC">
      <w:pPr>
        <w:pStyle w:val="stil1tekst"/>
        <w:spacing w:before="0" w:beforeAutospacing="0" w:after="0" w:afterAutospacing="0" w:line="276" w:lineRule="auto"/>
        <w:jc w:val="both"/>
        <w:rPr>
          <w:lang w:val="sr-Latn-CS"/>
        </w:rPr>
      </w:pP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Наручилац задржава право да обустави поступак јавне набавке и не закључи</w:t>
      </w: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уговор ни са једним од Понуђача у вези предмета ове јавне набавке из разлога</w:t>
      </w:r>
      <w:r w:rsidRPr="0068652C">
        <w:rPr>
          <w:rFonts w:ascii="TimesNewRomanPS-BoldMT" w:hAnsi="TimesNewRomanPS-BoldMT" w:cs="TimesNewRomanPS-BoldMT"/>
          <w:lang w:val="sr-Cyrl-CS"/>
        </w:rPr>
        <w:t xml:space="preserve"> </w:t>
      </w:r>
      <w:r w:rsidRPr="0068652C">
        <w:rPr>
          <w:rFonts w:ascii="TimesNewRomanPS-BoldMT" w:hAnsi="TimesNewRomanPS-BoldMT" w:cs="TimesNewRomanPS-BoldMT"/>
        </w:rPr>
        <w:t xml:space="preserve">предвиђених у </w:t>
      </w:r>
      <w:r w:rsidRPr="0068652C">
        <w:t>Правилник</w:t>
      </w:r>
      <w:r w:rsidRPr="0068652C">
        <w:rPr>
          <w:lang w:val="sr-Cyrl-CS"/>
        </w:rPr>
        <w:t>у</w:t>
      </w:r>
      <w:r w:rsidRPr="0068652C">
        <w:t xml:space="preserve"> о измени Правилника о </w:t>
      </w:r>
      <w:r w:rsidR="002A0694">
        <w:rPr>
          <w:lang w:val="sr-Cyrl-CS"/>
        </w:rPr>
        <w:t xml:space="preserve"> наставном </w:t>
      </w:r>
      <w:r w:rsidRPr="0068652C">
        <w:t>плану и програму</w:t>
      </w:r>
      <w:r w:rsidR="002A0694">
        <w:rPr>
          <w:lang w:val="sr-Cyrl-CS"/>
        </w:rPr>
        <w:t xml:space="preserve">  за Гимназију </w:t>
      </w:r>
      <w:r w:rsidRPr="0068652C">
        <w:rPr>
          <w:lang w:val="sr-Cyrl-CS"/>
        </w:rPr>
        <w:t xml:space="preserve"> (</w:t>
      </w:r>
      <w:r w:rsidRPr="0068652C">
        <w:t>"Сл</w:t>
      </w:r>
      <w:r w:rsidRPr="0068652C">
        <w:rPr>
          <w:lang w:val="sr-Cyrl-CS"/>
        </w:rPr>
        <w:t>.</w:t>
      </w:r>
      <w:r w:rsidRPr="0068652C">
        <w:t xml:space="preserve"> гласник РС - Просветни гласник", бр. 1/2009 од 22.1.2009. године</w:t>
      </w:r>
      <w:r w:rsidRPr="0068652C">
        <w:rPr>
          <w:lang w:val="sr-Cyrl-CS"/>
        </w:rPr>
        <w:t xml:space="preserve">), у </w:t>
      </w:r>
      <w:r w:rsidRPr="0068652C">
        <w:rPr>
          <w:rFonts w:ascii="TimesNewRomanPS-BoldMT" w:hAnsi="TimesNewRomanPS-BoldMT" w:cs="TimesNewRomanPS-BoldMT"/>
        </w:rPr>
        <w:t xml:space="preserve">коме је </w:t>
      </w:r>
      <w:r w:rsidRPr="0068652C">
        <w:rPr>
          <w:rFonts w:ascii="TimesNewRomanPS-BoldMT" w:hAnsi="TimesNewRomanPS-BoldMT" w:cs="TimesNewRomanPS-BoldMT"/>
          <w:lang w:val="sr-Cyrl-CS"/>
        </w:rPr>
        <w:t xml:space="preserve">у одељку </w:t>
      </w:r>
      <w:r w:rsidRPr="0068652C">
        <w:rPr>
          <w:rFonts w:ascii="TimesNewRomanPS-BoldMT" w:hAnsi="TimesNewRomanPS-BoldMT" w:cs="TimesNewRomanPS-BoldMT"/>
          <w:b/>
          <w:bCs/>
          <w:lang w:val="sr-Cyrl-CS"/>
        </w:rPr>
        <w:t>„</w:t>
      </w:r>
      <w:r w:rsidRPr="0068652C">
        <w:rPr>
          <w:b/>
          <w:bCs/>
        </w:rPr>
        <w:t>Услови за извођење екскурзије</w:t>
      </w:r>
      <w:r w:rsidRPr="0068652C">
        <w:rPr>
          <w:b/>
          <w:bCs/>
          <w:lang w:val="sr-Cyrl-CS"/>
        </w:rPr>
        <w:t>“</w:t>
      </w:r>
      <w:r w:rsidRPr="0068652C">
        <w:rPr>
          <w:lang w:val="sr-Cyrl-CS"/>
        </w:rPr>
        <w:t xml:space="preserve"> </w:t>
      </w:r>
      <w:r w:rsidRPr="0068652C">
        <w:rPr>
          <w:rFonts w:ascii="TimesNewRomanPS-BoldMT" w:hAnsi="TimesNewRomanPS-BoldMT" w:cs="TimesNewRomanPS-BoldMT"/>
        </w:rPr>
        <w:t>превиђено:</w:t>
      </w:r>
      <w:r w:rsidRPr="0068652C">
        <w:rPr>
          <w:rFonts w:ascii="TimesNewRomanPS-BoldMT" w:hAnsi="TimesNewRomanPS-BoldMT" w:cs="TimesNewRomanPS-BoldMT"/>
          <w:lang w:val="sr-Cyrl-CS"/>
        </w:rPr>
        <w:t xml:space="preserve"> „</w:t>
      </w:r>
      <w:r w:rsidRPr="0068652C">
        <w:t xml:space="preserve">Екскурзија се организује и изводи, уз претходну писмену сагласност родитеља, по правилу </w:t>
      </w:r>
      <w:r w:rsidRPr="0068652C">
        <w:rPr>
          <w:u w:val="single"/>
        </w:rPr>
        <w:t>за најмање 60% ученика истог разреда</w:t>
      </w:r>
      <w:r w:rsidRPr="0068652C">
        <w:t>,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w:t>
      </w:r>
      <w:r w:rsidRPr="0068652C">
        <w:rPr>
          <w:lang w:val="sr-Cyrl-CS"/>
        </w:rPr>
        <w:t xml:space="preserve">“ ... „ </w:t>
      </w:r>
      <w:r w:rsidRPr="0068652C">
        <w:t>Ако нису испуњени наведени услови, директор школе обуставља извођење екскурзије.</w:t>
      </w:r>
      <w:r w:rsidRPr="0068652C">
        <w:rPr>
          <w:lang w:val="sr-Cyrl-CS"/>
        </w:rPr>
        <w:t xml:space="preserve">“  </w:t>
      </w:r>
    </w:p>
    <w:p w:rsidR="00BC223A" w:rsidRPr="00BC223A" w:rsidRDefault="00BC223A" w:rsidP="00F73ACC">
      <w:pPr>
        <w:pStyle w:val="stil1tekst"/>
        <w:spacing w:before="0" w:beforeAutospacing="0" w:after="0" w:afterAutospacing="0" w:line="276" w:lineRule="auto"/>
        <w:jc w:val="both"/>
        <w:rPr>
          <w:lang w:val="sr-Latn-CS"/>
        </w:rPr>
      </w:pPr>
    </w:p>
    <w:p w:rsidR="00AC6EF6" w:rsidRDefault="00AC6EF6" w:rsidP="00106D40">
      <w:pPr>
        <w:tabs>
          <w:tab w:val="clear" w:pos="1441"/>
          <w:tab w:val="left" w:pos="480"/>
        </w:tabs>
        <w:spacing w:line="276" w:lineRule="auto"/>
        <w:rPr>
          <w:b/>
          <w:bCs/>
          <w:lang w:val="sr-Latn-CS"/>
        </w:rPr>
      </w:pPr>
      <w:r w:rsidRPr="001C572E">
        <w:rPr>
          <w:b/>
          <w:bCs/>
          <w:lang w:val="sr-Cyrl-CS"/>
        </w:rPr>
        <w:tab/>
        <w:t xml:space="preserve">Родитељи ће дати писану сагласност за извођење екскурзије након избора најповољније понуде, када добију информацију о цени екскурзије. </w:t>
      </w:r>
    </w:p>
    <w:p w:rsidR="00BC223A" w:rsidRDefault="00BC223A" w:rsidP="00106D40">
      <w:pPr>
        <w:tabs>
          <w:tab w:val="clear" w:pos="1441"/>
          <w:tab w:val="left" w:pos="480"/>
        </w:tabs>
        <w:spacing w:line="276" w:lineRule="auto"/>
        <w:rPr>
          <w:b/>
          <w:bCs/>
          <w:lang w:val="sr-Latn-CS"/>
        </w:rPr>
      </w:pPr>
    </w:p>
    <w:p w:rsidR="00BC223A" w:rsidRPr="00BC223A" w:rsidRDefault="00BC223A" w:rsidP="00106D40">
      <w:pPr>
        <w:tabs>
          <w:tab w:val="clear" w:pos="1441"/>
          <w:tab w:val="left" w:pos="480"/>
        </w:tabs>
        <w:spacing w:line="276" w:lineRule="auto"/>
        <w:rPr>
          <w:bCs/>
          <w:lang w:val="sr-Latn-CS"/>
        </w:rPr>
      </w:pPr>
    </w:p>
    <w:p w:rsidR="00AC6EF6" w:rsidRDefault="00AC6EF6" w:rsidP="0018322B">
      <w:pPr>
        <w:tabs>
          <w:tab w:val="clear" w:pos="1441"/>
          <w:tab w:val="left" w:pos="480"/>
        </w:tabs>
        <w:spacing w:line="276" w:lineRule="auto"/>
        <w:rPr>
          <w:i/>
          <w:iCs/>
          <w:sz w:val="22"/>
          <w:szCs w:val="22"/>
          <w:lang w:val="sr-Cyrl-CS"/>
        </w:rPr>
      </w:pPr>
      <w:r w:rsidRPr="0068652C">
        <w:rPr>
          <w:b/>
          <w:bCs/>
          <w:lang w:val="sr-Cyrl-CS"/>
        </w:rPr>
        <w:t>11.</w:t>
      </w:r>
      <w:r w:rsidRPr="0068652C">
        <w:rPr>
          <w:b/>
          <w:bCs/>
          <w:lang w:val="ru-RU"/>
        </w:rPr>
        <w:t xml:space="preserve"> Критеријум за избор најповољније понуде: </w:t>
      </w:r>
      <w:r w:rsidRPr="0018322B">
        <w:rPr>
          <w:i/>
          <w:iCs/>
          <w:sz w:val="22"/>
          <w:szCs w:val="22"/>
        </w:rPr>
        <w:t>„</w:t>
      </w:r>
      <w:r w:rsidRPr="0018322B">
        <w:rPr>
          <w:b/>
          <w:bCs/>
          <w:i/>
          <w:iCs/>
          <w:sz w:val="22"/>
          <w:szCs w:val="22"/>
          <w:lang w:val="sr-Cyrl-CS"/>
        </w:rPr>
        <w:t>економски најповољнија понуда</w:t>
      </w:r>
      <w:r w:rsidRPr="0018322B">
        <w:rPr>
          <w:b/>
          <w:bCs/>
          <w:i/>
          <w:iCs/>
          <w:sz w:val="22"/>
          <w:szCs w:val="22"/>
        </w:rPr>
        <w:t>“</w:t>
      </w:r>
      <w:r w:rsidRPr="0018322B">
        <w:rPr>
          <w:i/>
          <w:iCs/>
          <w:sz w:val="22"/>
          <w:szCs w:val="22"/>
        </w:rPr>
        <w:t>.</w:t>
      </w:r>
    </w:p>
    <w:p w:rsidR="008529FA" w:rsidRPr="008529FA" w:rsidRDefault="008529FA" w:rsidP="0018322B">
      <w:pPr>
        <w:tabs>
          <w:tab w:val="clear" w:pos="1441"/>
          <w:tab w:val="left" w:pos="480"/>
        </w:tabs>
        <w:spacing w:line="276" w:lineRule="auto"/>
        <w:rPr>
          <w:i/>
          <w:iCs/>
          <w:sz w:val="22"/>
          <w:szCs w:val="22"/>
          <w:lang w:val="sr-Cyrl-CS"/>
        </w:rPr>
      </w:pPr>
    </w:p>
    <w:p w:rsidR="006859C5" w:rsidRDefault="00AC6EF6" w:rsidP="006859C5">
      <w:pPr>
        <w:tabs>
          <w:tab w:val="left" w:pos="480"/>
          <w:tab w:val="left" w:pos="7470"/>
        </w:tabs>
        <w:spacing w:line="276" w:lineRule="auto"/>
        <w:ind w:firstLine="720"/>
        <w:rPr>
          <w:i/>
          <w:iCs/>
          <w:lang w:val="sr-Cyrl-CS"/>
        </w:rPr>
      </w:pPr>
      <w:r w:rsidRPr="0018322B">
        <w:rPr>
          <w:sz w:val="22"/>
          <w:szCs w:val="22"/>
          <w:lang w:val="sr-Cyrl-CS"/>
        </w:rPr>
        <w:tab/>
      </w:r>
      <w:r w:rsidR="006859C5">
        <w:rPr>
          <w:lang w:val="sr-Cyrl-CS"/>
        </w:rPr>
        <w:t xml:space="preserve">Елементи критеријума за избор најповољније понуде су </w:t>
      </w:r>
      <w:r w:rsidR="006859C5">
        <w:rPr>
          <w:b/>
          <w:bCs/>
          <w:lang w:val="sr-Cyrl-CS"/>
        </w:rPr>
        <w:t>цена</w:t>
      </w:r>
      <w:r w:rsidR="006859C5">
        <w:rPr>
          <w:lang w:val="sr-Cyrl-CS"/>
        </w:rPr>
        <w:t xml:space="preserve">, </w:t>
      </w:r>
      <w:r w:rsidR="006859C5">
        <w:rPr>
          <w:b/>
          <w:bCs/>
          <w:lang w:val="sr-Cyrl-CS"/>
        </w:rPr>
        <w:t>искуство у организацији ђачких екскурзија средњих школа у иностранство у протекле 3 године од дана објављивања позива и број гратис путовања.</w:t>
      </w:r>
    </w:p>
    <w:p w:rsidR="006859C5" w:rsidRDefault="006859C5" w:rsidP="006859C5">
      <w:pPr>
        <w:ind w:hanging="600"/>
      </w:pPr>
      <w:r>
        <w:rPr>
          <w:sz w:val="22"/>
          <w:szCs w:val="22"/>
          <w:lang w:val="sr-Cyrl-CS"/>
        </w:rPr>
        <w:tab/>
      </w:r>
      <w:r>
        <w:rPr>
          <w:b/>
          <w:bCs/>
          <w:u w:val="single"/>
          <w:lang w:val="sr-Cyrl-CS"/>
        </w:rPr>
        <w:t xml:space="preserve">1) Цена        ____                                                                                         </w:t>
      </w:r>
      <w:r>
        <w:rPr>
          <w:b/>
          <w:bCs/>
          <w:u w:val="single"/>
          <w:lang w:val="sr-Latn-CS"/>
        </w:rPr>
        <w:t>5</w:t>
      </w:r>
      <w:r>
        <w:rPr>
          <w:b/>
          <w:bCs/>
          <w:u w:val="single"/>
          <w:lang w:val="sr-Cyrl-CS"/>
        </w:rPr>
        <w:t>0 пондера</w:t>
      </w:r>
    </w:p>
    <w:p w:rsidR="006859C5" w:rsidRDefault="006859C5" w:rsidP="006859C5">
      <w:pPr>
        <w:pStyle w:val="Default"/>
        <w:ind w:firstLine="720"/>
        <w:jc w:val="both"/>
        <w:rPr>
          <w:rFonts w:ascii="Times New Roman" w:hAnsi="Times New Roman" w:cs="Times New Roman"/>
          <w:color w:val="auto"/>
          <w:lang w:val="ru-RU"/>
        </w:rPr>
      </w:pPr>
      <w:r>
        <w:rPr>
          <w:rFonts w:ascii="Times New Roman" w:hAnsi="Times New Roman" w:cs="Times New Roman"/>
          <w:color w:val="auto"/>
          <w:lang w:val="ru-RU"/>
        </w:rPr>
        <w:t xml:space="preserve">Највећи могући број добијених пондера (ЦП) код овог елемента критеријума је </w:t>
      </w:r>
      <w:r>
        <w:rPr>
          <w:rFonts w:ascii="Times New Roman" w:hAnsi="Times New Roman" w:cs="Times New Roman"/>
          <w:color w:val="auto"/>
          <w:lang w:val="sr-Latn-CS"/>
        </w:rPr>
        <w:t>5</w:t>
      </w:r>
      <w:r>
        <w:rPr>
          <w:rFonts w:ascii="Times New Roman" w:hAnsi="Times New Roman" w:cs="Times New Roman"/>
          <w:color w:val="auto"/>
          <w:lang w:val="ru-RU"/>
        </w:rPr>
        <w:t xml:space="preserve">0. Понуда са најнижом понуђеном ценом добија максималан број пондера, </w:t>
      </w:r>
      <w:r>
        <w:rPr>
          <w:rFonts w:ascii="Times New Roman" w:hAnsi="Times New Roman" w:cs="Times New Roman"/>
          <w:color w:val="auto"/>
          <w:lang w:val="sr-Latn-CS"/>
        </w:rPr>
        <w:t>5</w:t>
      </w:r>
      <w:r>
        <w:rPr>
          <w:rFonts w:ascii="Times New Roman" w:hAnsi="Times New Roman" w:cs="Times New Roman"/>
          <w:color w:val="auto"/>
          <w:lang w:val="ru-RU"/>
        </w:rPr>
        <w:t>0. Број пондера за понуђену цену (ЦП) осталих понуда израчунава се према формули:</w:t>
      </w:r>
    </w:p>
    <w:p w:rsidR="008529FA" w:rsidRDefault="008529FA" w:rsidP="006859C5">
      <w:pPr>
        <w:pStyle w:val="Default"/>
        <w:ind w:firstLine="720"/>
        <w:jc w:val="both"/>
        <w:rPr>
          <w:rFonts w:ascii="Times New Roman" w:hAnsi="Times New Roman" w:cs="Times New Roman"/>
          <w:color w:val="auto"/>
          <w:lang w:val="ru-RU"/>
        </w:rPr>
      </w:pPr>
    </w:p>
    <w:tbl>
      <w:tblPr>
        <w:tblW w:w="0" w:type="auto"/>
        <w:jc w:val="center"/>
        <w:tblLayout w:type="fixed"/>
        <w:tblLook w:val="04A0"/>
      </w:tblPr>
      <w:tblGrid>
        <w:gridCol w:w="990"/>
        <w:gridCol w:w="3859"/>
      </w:tblGrid>
      <w:tr w:rsidR="006859C5" w:rsidTr="006859C5">
        <w:trPr>
          <w:trHeight w:val="173"/>
          <w:jc w:val="center"/>
        </w:trPr>
        <w:tc>
          <w:tcPr>
            <w:tcW w:w="990" w:type="dxa"/>
            <w:vAlign w:val="center"/>
            <w:hideMark/>
          </w:tcPr>
          <w:p w:rsidR="006859C5" w:rsidRDefault="006859C5">
            <w:pPr>
              <w:pStyle w:val="Default"/>
              <w:jc w:val="right"/>
              <w:rPr>
                <w:rFonts w:ascii="Times New Roman" w:hAnsi="Times New Roman" w:cs="Times New Roman"/>
                <w:color w:val="auto"/>
              </w:rPr>
            </w:pPr>
            <w:r>
              <w:rPr>
                <w:rFonts w:ascii="Times New Roman" w:hAnsi="Times New Roman" w:cs="Times New Roman"/>
                <w:color w:val="auto"/>
              </w:rPr>
              <w:t xml:space="preserve">ЦП = </w:t>
            </w:r>
          </w:p>
        </w:tc>
        <w:tc>
          <w:tcPr>
            <w:tcW w:w="3859" w:type="dxa"/>
            <w:vAlign w:val="center"/>
            <w:hideMark/>
          </w:tcPr>
          <w:p w:rsidR="006859C5" w:rsidRDefault="006859C5">
            <w:pPr>
              <w:pStyle w:val="Default"/>
              <w:jc w:val="center"/>
              <w:rPr>
                <w:rFonts w:ascii="Times New Roman" w:eastAsia="Times New Roman" w:hAnsi="Times New Roman" w:cs="Times New Roman"/>
                <w:color w:val="auto"/>
                <w:u w:val="single"/>
              </w:rPr>
            </w:pPr>
            <w:r>
              <w:rPr>
                <w:rFonts w:ascii="Times New Roman" w:hAnsi="Times New Roman" w:cs="Times New Roman"/>
                <w:color w:val="auto"/>
                <w:u w:val="single"/>
                <w:lang w:val="sr-Cyrl-CS"/>
              </w:rPr>
              <w:t>Најнижа понуђена цена</w:t>
            </w:r>
            <w:r>
              <w:rPr>
                <w:rFonts w:ascii="Times New Roman" w:hAnsi="Times New Roman" w:cs="Times New Roman"/>
                <w:color w:val="auto"/>
                <w:u w:val="single"/>
              </w:rPr>
              <w:t xml:space="preserve"> x 50</w:t>
            </w:r>
          </w:p>
          <w:p w:rsidR="006859C5" w:rsidRDefault="006859C5">
            <w:pPr>
              <w:pStyle w:val="Default"/>
              <w:jc w:val="center"/>
              <w:rPr>
                <w:rFonts w:ascii="Times New Roman" w:hAnsi="Times New Roman" w:cs="Times New Roman"/>
                <w:color w:val="auto"/>
                <w:lang w:val="ru-RU"/>
              </w:rPr>
            </w:pPr>
            <w:r>
              <w:rPr>
                <w:rFonts w:ascii="Times New Roman" w:hAnsi="Times New Roman" w:cs="Times New Roman"/>
                <w:color w:val="auto"/>
                <w:lang w:val="ru-RU"/>
              </w:rPr>
              <w:t>Цена из понуде која се бодује</w:t>
            </w:r>
          </w:p>
          <w:p w:rsidR="008529FA" w:rsidRDefault="008529FA">
            <w:pPr>
              <w:pStyle w:val="Default"/>
              <w:jc w:val="center"/>
              <w:rPr>
                <w:rFonts w:ascii="Times New Roman" w:hAnsi="Times New Roman" w:cs="Times New Roman"/>
                <w:color w:val="auto"/>
              </w:rPr>
            </w:pPr>
          </w:p>
        </w:tc>
      </w:tr>
    </w:tbl>
    <w:p w:rsidR="006859C5" w:rsidRDefault="006859C5" w:rsidP="006859C5">
      <w:pPr>
        <w:ind w:firstLine="720"/>
        <w:rPr>
          <w:b/>
          <w:bCs/>
          <w:u w:val="single"/>
          <w:lang w:val="sr-Cyrl-CS" w:eastAsia="sr-Latn-CS"/>
        </w:rPr>
      </w:pPr>
      <w:r>
        <w:rPr>
          <w:b/>
          <w:bCs/>
          <w:u w:val="single"/>
          <w:lang w:val="sr-Cyrl-CS"/>
        </w:rPr>
        <w:t xml:space="preserve">2) Искуство у организацији ђачких екскурзија средњих школа у иностранство у протекле 3 године од дана објављивања позива              </w:t>
      </w:r>
      <w:r>
        <w:rPr>
          <w:b/>
          <w:bCs/>
          <w:u w:val="single"/>
          <w:lang w:val="sr-Latn-CS"/>
        </w:rPr>
        <w:t>3</w:t>
      </w:r>
      <w:r>
        <w:rPr>
          <w:b/>
          <w:bCs/>
          <w:u w:val="single"/>
          <w:lang w:val="sr-Cyrl-CS"/>
        </w:rPr>
        <w:t xml:space="preserve">0 пондера             </w:t>
      </w:r>
      <w:r>
        <w:rPr>
          <w:b/>
          <w:bCs/>
          <w:u w:val="single"/>
          <w:lang w:val="ru-RU"/>
        </w:rPr>
        <w:t xml:space="preserve">                                  </w:t>
      </w:r>
      <w:r>
        <w:rPr>
          <w:b/>
          <w:bCs/>
          <w:u w:val="single"/>
          <w:lang w:val="sr-Cyrl-CS"/>
        </w:rPr>
        <w:t xml:space="preserve"> </w:t>
      </w:r>
    </w:p>
    <w:p w:rsidR="006859C5" w:rsidRDefault="006859C5" w:rsidP="006859C5">
      <w:pPr>
        <w:ind w:firstLine="720"/>
        <w:rPr>
          <w:lang w:val="sr-Cyrl-CS"/>
        </w:rPr>
      </w:pPr>
      <w:r>
        <w:rPr>
          <w:lang w:val="sr-Cyrl-CS"/>
        </w:rPr>
        <w:t>Број пондера код овог елемента критеријума (РЛП) утврђуј</w:t>
      </w:r>
      <w:r>
        <w:t>e</w:t>
      </w:r>
      <w:r>
        <w:rPr>
          <w:lang w:val="sr-Cyrl-CS"/>
        </w:rPr>
        <w:t xml:space="preserve"> се на следећи начин:</w:t>
      </w:r>
    </w:p>
    <w:p w:rsidR="006859C5" w:rsidRDefault="006859C5" w:rsidP="006859C5">
      <w:pPr>
        <w:pStyle w:val="ListParagraph"/>
        <w:tabs>
          <w:tab w:val="left" w:pos="0"/>
        </w:tabs>
        <w:suppressAutoHyphens/>
        <w:spacing w:line="276" w:lineRule="auto"/>
        <w:ind w:left="0" w:firstLine="720"/>
        <w:rPr>
          <w:lang w:val="sr-Cyrl-CS"/>
        </w:rPr>
      </w:pPr>
      <w:r>
        <w:rPr>
          <w:lang w:val="sr-Cyrl-CS"/>
        </w:rPr>
        <w:t xml:space="preserve">Понуђач који је извео највећи број ђачких екскурзија средњих школа у иностранству у протекле 3 године од дана објављивања позива (и доставио доказе) добија </w:t>
      </w:r>
      <w:r>
        <w:rPr>
          <w:lang w:val="sr-Latn-CS"/>
        </w:rPr>
        <w:t>3</w:t>
      </w:r>
      <w:r>
        <w:rPr>
          <w:lang w:val="sr-Cyrl-CS"/>
        </w:rPr>
        <w:t>0 пондера.</w:t>
      </w:r>
    </w:p>
    <w:p w:rsidR="006859C5" w:rsidRDefault="006859C5" w:rsidP="006859C5">
      <w:pPr>
        <w:pStyle w:val="ListParagraph"/>
        <w:tabs>
          <w:tab w:val="left" w:pos="0"/>
        </w:tabs>
        <w:suppressAutoHyphens/>
        <w:spacing w:line="276" w:lineRule="auto"/>
        <w:ind w:left="0" w:firstLine="720"/>
        <w:rPr>
          <w:lang w:val="sr-Cyrl-CS"/>
        </w:rPr>
      </w:pPr>
      <w:r>
        <w:rPr>
          <w:lang w:val="sr-Cyrl-CS"/>
        </w:rPr>
        <w:t xml:space="preserve">Сваки од осталих понуђача добија процентуално мањи број пондера, зависно у ком проценту је број екскурзија које је он извео (и доставио доказе) нижи од референтне листе која има </w:t>
      </w:r>
      <w:r>
        <w:rPr>
          <w:lang w:val="sr-Latn-CS"/>
        </w:rPr>
        <w:t>3</w:t>
      </w:r>
      <w:r>
        <w:rPr>
          <w:lang w:val="sr-Cyrl-CS"/>
        </w:rPr>
        <w:t xml:space="preserve">0 пондера. </w:t>
      </w:r>
    </w:p>
    <w:p w:rsidR="008529FA" w:rsidRDefault="008529FA" w:rsidP="006859C5">
      <w:pPr>
        <w:pStyle w:val="ListParagraph"/>
        <w:tabs>
          <w:tab w:val="left" w:pos="0"/>
        </w:tabs>
        <w:suppressAutoHyphens/>
        <w:spacing w:line="276" w:lineRule="auto"/>
        <w:ind w:left="0" w:firstLine="720"/>
        <w:rPr>
          <w:lang w:val="sr-Cyrl-CS"/>
        </w:rPr>
      </w:pPr>
    </w:p>
    <w:p w:rsidR="006859C5" w:rsidRDefault="006859C5" w:rsidP="006859C5">
      <w:pPr>
        <w:tabs>
          <w:tab w:val="left" w:pos="7920"/>
        </w:tabs>
        <w:autoSpaceDE w:val="0"/>
        <w:autoSpaceDN w:val="0"/>
        <w:adjustRightInd w:val="0"/>
        <w:ind w:firstLine="720"/>
        <w:rPr>
          <w:b/>
          <w:bCs/>
          <w:u w:val="single"/>
          <w:lang w:val="sr-Cyrl-CS"/>
        </w:rPr>
      </w:pPr>
      <w:r>
        <w:rPr>
          <w:b/>
          <w:bCs/>
          <w:u w:val="single"/>
          <w:lang w:val="sr-Cyrl-CS"/>
        </w:rPr>
        <w:t>3)</w:t>
      </w:r>
      <w:r>
        <w:rPr>
          <w:u w:val="single"/>
          <w:lang w:val="sr-Cyrl-CS"/>
        </w:rPr>
        <w:t xml:space="preserve"> </w:t>
      </w:r>
      <w:r>
        <w:rPr>
          <w:b/>
          <w:bCs/>
          <w:u w:val="single"/>
        </w:rPr>
        <w:t>Број гратис путовања____________________________________</w:t>
      </w:r>
      <w:r>
        <w:rPr>
          <w:b/>
          <w:bCs/>
          <w:u w:val="single"/>
          <w:lang w:val="sr-Latn-CS"/>
        </w:rPr>
        <w:t>2</w:t>
      </w:r>
      <w:r>
        <w:rPr>
          <w:b/>
          <w:bCs/>
          <w:u w:val="single"/>
          <w:lang w:val="sr-Cyrl-CS"/>
        </w:rPr>
        <w:t>0 пондера</w:t>
      </w:r>
    </w:p>
    <w:p w:rsidR="006859C5" w:rsidRDefault="006859C5" w:rsidP="006859C5">
      <w:pPr>
        <w:pStyle w:val="Default"/>
        <w:ind w:firstLine="720"/>
        <w:jc w:val="both"/>
        <w:rPr>
          <w:rFonts w:ascii="Times New Roman" w:hAnsi="Times New Roman" w:cs="Times New Roman"/>
          <w:color w:val="auto"/>
          <w:lang w:val="ru-RU"/>
        </w:rPr>
      </w:pPr>
      <w:r>
        <w:rPr>
          <w:rFonts w:ascii="Times New Roman" w:hAnsi="Times New Roman" w:cs="Times New Roman"/>
          <w:color w:val="auto"/>
          <w:lang w:val="ru-RU"/>
        </w:rPr>
        <w:t xml:space="preserve">Највећи могући број добијених пондера (ГП) код овог елемента критеријума је </w:t>
      </w:r>
      <w:r>
        <w:rPr>
          <w:rFonts w:ascii="Times New Roman" w:hAnsi="Times New Roman" w:cs="Times New Roman"/>
          <w:color w:val="auto"/>
          <w:lang w:val="sr-Latn-CS"/>
        </w:rPr>
        <w:t>2</w:t>
      </w:r>
      <w:r>
        <w:rPr>
          <w:rFonts w:ascii="Times New Roman" w:hAnsi="Times New Roman" w:cs="Times New Roman"/>
          <w:color w:val="auto"/>
          <w:lang w:val="ru-RU"/>
        </w:rPr>
        <w:t xml:space="preserve">0. Понуда са највећим бројем гратиса добија максималан број пондера, </w:t>
      </w:r>
      <w:r>
        <w:rPr>
          <w:rFonts w:ascii="Times New Roman" w:hAnsi="Times New Roman" w:cs="Times New Roman"/>
          <w:color w:val="auto"/>
          <w:lang w:val="sr-Latn-CS"/>
        </w:rPr>
        <w:t>2</w:t>
      </w:r>
      <w:r>
        <w:rPr>
          <w:rFonts w:ascii="Times New Roman" w:hAnsi="Times New Roman" w:cs="Times New Roman"/>
          <w:color w:val="auto"/>
          <w:lang w:val="ru-RU"/>
        </w:rPr>
        <w:t>0. Број пондера за понуђен број гратиса (ГП) осталих понуда утврђује се према формули:</w:t>
      </w:r>
    </w:p>
    <w:p w:rsidR="008529FA" w:rsidRDefault="008529FA" w:rsidP="006859C5">
      <w:pPr>
        <w:pStyle w:val="Default"/>
        <w:ind w:firstLine="720"/>
        <w:jc w:val="both"/>
        <w:rPr>
          <w:rFonts w:ascii="Times New Roman" w:hAnsi="Times New Roman" w:cs="Times New Roman"/>
          <w:color w:val="auto"/>
          <w:lang w:val="ru-RU"/>
        </w:rPr>
      </w:pPr>
    </w:p>
    <w:p w:rsidR="006859C5" w:rsidRDefault="006859C5" w:rsidP="006859C5">
      <w:pPr>
        <w:rPr>
          <w:b/>
          <w:u w:val="single"/>
          <w:lang w:val="sr-Latn-CS"/>
        </w:rPr>
      </w:pPr>
      <w:r>
        <w:rPr>
          <w:b/>
          <w:lang w:val="sr-Cyrl-CS"/>
        </w:rPr>
        <w:t xml:space="preserve">                                          </w:t>
      </w:r>
      <w:r>
        <w:rPr>
          <w:b/>
          <w:u w:val="single"/>
          <w:lang w:val="sr-Cyrl-CS"/>
        </w:rPr>
        <w:t xml:space="preserve">ГП= Понуђени број гратиса </w:t>
      </w:r>
      <w:r>
        <w:rPr>
          <w:b/>
          <w:u w:val="single"/>
        </w:rPr>
        <w:t xml:space="preserve">x </w:t>
      </w:r>
      <w:r>
        <w:rPr>
          <w:b/>
          <w:u w:val="single"/>
          <w:lang w:val="sr-Latn-CS"/>
        </w:rPr>
        <w:t>2</w:t>
      </w:r>
      <w:r>
        <w:rPr>
          <w:b/>
          <w:u w:val="single"/>
          <w:lang w:val="sr-Cyrl-CS"/>
        </w:rPr>
        <w:t>0</w:t>
      </w:r>
    </w:p>
    <w:p w:rsidR="006859C5" w:rsidRDefault="006859C5" w:rsidP="006859C5">
      <w:pPr>
        <w:rPr>
          <w:b/>
          <w:lang w:val="sr-Cyrl-CS"/>
        </w:rPr>
      </w:pPr>
      <w:r>
        <w:rPr>
          <w:b/>
        </w:rPr>
        <w:t xml:space="preserve">                                          Највећи </w:t>
      </w:r>
      <w:r>
        <w:rPr>
          <w:b/>
          <w:lang w:val="sr-Cyrl-CS"/>
        </w:rPr>
        <w:t>понуђени број гратиса</w:t>
      </w:r>
    </w:p>
    <w:p w:rsidR="008529FA" w:rsidRDefault="008529FA" w:rsidP="006859C5">
      <w:pPr>
        <w:rPr>
          <w:b/>
        </w:rPr>
      </w:pPr>
    </w:p>
    <w:p w:rsidR="006859C5" w:rsidRDefault="006859C5" w:rsidP="006859C5">
      <w:pPr>
        <w:ind w:firstLine="720"/>
        <w:rPr>
          <w:b/>
          <w:bCs/>
          <w:lang w:val="sr-Cyrl-CS"/>
        </w:rPr>
      </w:pPr>
      <w:r>
        <w:rPr>
          <w:b/>
          <w:bCs/>
          <w:lang w:val="sr-Cyrl-CS"/>
        </w:rPr>
        <w:t>Укупан број пондера добија се збиром свих појединачних пондера:</w:t>
      </w:r>
    </w:p>
    <w:p w:rsidR="008529FA" w:rsidRDefault="008529FA" w:rsidP="006859C5">
      <w:pPr>
        <w:ind w:firstLine="720"/>
        <w:rPr>
          <w:b/>
          <w:bCs/>
          <w:lang w:val="sr-Cyrl-CS"/>
        </w:rPr>
      </w:pPr>
    </w:p>
    <w:p w:rsidR="006859C5" w:rsidRDefault="006859C5" w:rsidP="006859C5">
      <w:pPr>
        <w:jc w:val="center"/>
        <w:rPr>
          <w:b/>
          <w:bCs/>
          <w:lang w:val="sr-Latn-CS"/>
        </w:rPr>
      </w:pPr>
      <w:r>
        <w:rPr>
          <w:b/>
          <w:bCs/>
          <w:lang w:val="sr-Cyrl-CS"/>
        </w:rPr>
        <w:t>БП = ЦП + РЛП + ГП</w:t>
      </w:r>
    </w:p>
    <w:p w:rsidR="00AC6EF6" w:rsidRPr="0018322B" w:rsidRDefault="00AC6EF6" w:rsidP="00E02B23">
      <w:pPr>
        <w:pStyle w:val="ListParagraph"/>
        <w:tabs>
          <w:tab w:val="clear" w:pos="1441"/>
          <w:tab w:val="left" w:pos="0"/>
        </w:tabs>
        <w:suppressAutoHyphens/>
        <w:spacing w:line="276" w:lineRule="auto"/>
        <w:ind w:left="360"/>
        <w:rPr>
          <w:b/>
          <w:bCs/>
          <w:sz w:val="22"/>
          <w:szCs w:val="22"/>
          <w:lang w:val="ru-RU"/>
        </w:rPr>
      </w:pPr>
      <w:r w:rsidRPr="0018322B">
        <w:rPr>
          <w:sz w:val="22"/>
          <w:szCs w:val="22"/>
          <w:lang w:val="sr-Cyrl-CS"/>
        </w:rPr>
        <w:tab/>
        <w:t xml:space="preserve">      </w:t>
      </w:r>
    </w:p>
    <w:p w:rsidR="00AC6EF6" w:rsidRPr="0068652C" w:rsidRDefault="00AC6EF6" w:rsidP="007D243B">
      <w:pPr>
        <w:tabs>
          <w:tab w:val="clear" w:pos="1441"/>
        </w:tabs>
        <w:autoSpaceDE w:val="0"/>
        <w:autoSpaceDN w:val="0"/>
        <w:adjustRightInd w:val="0"/>
        <w:spacing w:line="276" w:lineRule="auto"/>
      </w:pPr>
      <w:r w:rsidRPr="0068652C">
        <w:rPr>
          <w:b/>
          <w:bCs/>
          <w:lang w:val="ru-RU"/>
        </w:rPr>
        <w:t xml:space="preserve">12. </w:t>
      </w:r>
      <w:r w:rsidRPr="0068652C">
        <w:rPr>
          <w:b/>
          <w:bCs/>
        </w:rPr>
        <w:t xml:space="preserve"> Контакт (лице или служба) </w:t>
      </w:r>
    </w:p>
    <w:p w:rsidR="00AC6EF6" w:rsidRPr="0068652C" w:rsidRDefault="00AC6EF6" w:rsidP="00106D40">
      <w:pPr>
        <w:spacing w:line="276" w:lineRule="auto"/>
        <w:rPr>
          <w:lang w:val="sr-Cyrl-CS"/>
        </w:rPr>
      </w:pPr>
      <w:r w:rsidRPr="0068652C">
        <w:t>Лице за контакт</w:t>
      </w:r>
      <w:r w:rsidRPr="0068652C">
        <w:rPr>
          <w:lang w:val="sr-Cyrl-CS"/>
        </w:rPr>
        <w:t xml:space="preserve">: </w:t>
      </w:r>
      <w:r w:rsidR="003877DF">
        <w:rPr>
          <w:lang w:val="sr-Cyrl-CS"/>
        </w:rPr>
        <w:t xml:space="preserve">Душан Мишковић в.д. </w:t>
      </w:r>
      <w:r w:rsidRPr="0068652C">
        <w:rPr>
          <w:lang w:val="sr-Cyrl-CS"/>
        </w:rPr>
        <w:t xml:space="preserve"> директор школе и Б</w:t>
      </w:r>
      <w:r>
        <w:rPr>
          <w:lang w:val="sr-Cyrl-CS"/>
        </w:rPr>
        <w:t>огданка Милић</w:t>
      </w:r>
      <w:r w:rsidRPr="0068652C">
        <w:rPr>
          <w:lang w:val="sr-Cyrl-CS"/>
        </w:rPr>
        <w:t xml:space="preserve">, секретар школе, е - mail адреса </w:t>
      </w:r>
      <w:r>
        <w:rPr>
          <w:lang w:val="sr-Latn-CS"/>
        </w:rPr>
        <w:t>gimso@open.telekom.rs</w:t>
      </w:r>
      <w:r w:rsidRPr="0068652C">
        <w:t xml:space="preserve">, </w:t>
      </w:r>
      <w:r>
        <w:rPr>
          <w:lang w:val="sr-Cyrl-CS"/>
        </w:rPr>
        <w:t xml:space="preserve">број телефона:025/420-327, </w:t>
      </w:r>
      <w:r w:rsidRPr="0068652C">
        <w:rPr>
          <w:lang w:val="sr-Cyrl-CS"/>
        </w:rPr>
        <w:t>број факса:</w:t>
      </w:r>
      <w:r w:rsidRPr="0068652C">
        <w:t>025/41</w:t>
      </w:r>
      <w:r>
        <w:t>7-233</w:t>
      </w:r>
      <w:r w:rsidRPr="0068652C">
        <w:t xml:space="preserve"> </w:t>
      </w:r>
    </w:p>
    <w:p w:rsidR="00AC6EF6" w:rsidRPr="0068652C" w:rsidRDefault="00AC6EF6" w:rsidP="00D228E3"/>
    <w:p w:rsidR="00AC6EF6" w:rsidRPr="0068652C" w:rsidRDefault="00AC6EF6" w:rsidP="00D228E3"/>
    <w:p w:rsidR="00AC6EF6" w:rsidRDefault="00AC6EF6" w:rsidP="00A6680C">
      <w:pPr>
        <w:jc w:val="right"/>
        <w:rPr>
          <w:lang w:val="sr-Cyrl-CS"/>
        </w:rPr>
      </w:pPr>
      <w:bookmarkStart w:id="0" w:name="_GoBack"/>
      <w:bookmarkEnd w:id="0"/>
      <w:r>
        <w:rPr>
          <w:lang w:val="sr-Cyrl-CS"/>
        </w:rPr>
        <w:t>Председник комисије</w:t>
      </w:r>
    </w:p>
    <w:p w:rsidR="00AC6EF6" w:rsidRDefault="00AC6EF6" w:rsidP="00A6680C">
      <w:pPr>
        <w:jc w:val="right"/>
        <w:rPr>
          <w:lang w:val="sr-Cyrl-CS"/>
        </w:rPr>
      </w:pPr>
    </w:p>
    <w:p w:rsidR="00AC6EF6" w:rsidRDefault="00AC6EF6" w:rsidP="00A6680C">
      <w:pPr>
        <w:jc w:val="right"/>
        <w:rPr>
          <w:lang w:val="sr-Cyrl-CS"/>
        </w:rPr>
      </w:pPr>
      <w:r>
        <w:rPr>
          <w:lang w:val="sr-Cyrl-CS"/>
        </w:rPr>
        <w:t>____________________</w:t>
      </w:r>
    </w:p>
    <w:p w:rsidR="008529FA" w:rsidRDefault="00AC6EF6" w:rsidP="005C16DD">
      <w:pPr>
        <w:jc w:val="center"/>
        <w:rPr>
          <w:lang w:val="sr-Cyrl-CS"/>
        </w:rPr>
      </w:pPr>
      <w:r>
        <w:rPr>
          <w:lang w:val="sr-Cyrl-CS"/>
        </w:rPr>
        <w:t xml:space="preserve">                                      </w:t>
      </w:r>
      <w:r w:rsidR="003877DF">
        <w:rPr>
          <w:lang w:val="sr-Cyrl-CS"/>
        </w:rPr>
        <w:t xml:space="preserve">                                                                                  </w:t>
      </w:r>
      <w:r>
        <w:rPr>
          <w:lang w:val="sr-Cyrl-CS"/>
        </w:rPr>
        <w:t xml:space="preserve">  </w:t>
      </w:r>
      <w:r w:rsidR="003877DF">
        <w:rPr>
          <w:lang w:val="sr-Cyrl-CS"/>
        </w:rPr>
        <w:t>Душан Мишковић</w:t>
      </w:r>
      <w:r>
        <w:rPr>
          <w:lang w:val="sr-Cyrl-CS"/>
        </w:rPr>
        <w:t xml:space="preserve">      </w:t>
      </w:r>
    </w:p>
    <w:p w:rsidR="00AC6EF6" w:rsidRPr="003877DF" w:rsidRDefault="00AC6EF6" w:rsidP="005C16DD">
      <w:pPr>
        <w:jc w:val="center"/>
        <w:rPr>
          <w:lang w:val="sr-Cyrl-CS"/>
        </w:rPr>
      </w:pPr>
      <w:r>
        <w:rPr>
          <w:lang w:val="sr-Cyrl-CS"/>
        </w:rPr>
        <w:lastRenderedPageBreak/>
        <w:t xml:space="preserve">                                                                          </w:t>
      </w:r>
    </w:p>
    <w:p w:rsidR="00AC6EF6" w:rsidRPr="0068652C" w:rsidRDefault="00AC6EF6" w:rsidP="00D228E3">
      <w:pPr>
        <w:rPr>
          <w:lang w:val="sr-Cyrl-CS"/>
        </w:rPr>
      </w:pPr>
    </w:p>
    <w:p w:rsidR="00AC6EF6" w:rsidRPr="00A6680C" w:rsidRDefault="00AC6EF6" w:rsidP="00A6680C">
      <w:pPr>
        <w:rPr>
          <w:b/>
          <w:bCs/>
          <w:sz w:val="28"/>
          <w:szCs w:val="28"/>
          <w:lang w:val="sr-Cyrl-CS"/>
        </w:rPr>
      </w:pPr>
      <w:r w:rsidRPr="00A6680C">
        <w:rPr>
          <w:sz w:val="28"/>
          <w:szCs w:val="28"/>
          <w:lang w:val="sr-Cyrl-CS"/>
        </w:rPr>
        <w:t xml:space="preserve">                           </w:t>
      </w:r>
      <w:r w:rsidRPr="00A6680C">
        <w:rPr>
          <w:b/>
          <w:bCs/>
          <w:sz w:val="28"/>
          <w:szCs w:val="28"/>
        </w:rPr>
        <w:t>II</w:t>
      </w:r>
      <w:r w:rsidRPr="00A6680C">
        <w:rPr>
          <w:b/>
          <w:bCs/>
          <w:sz w:val="28"/>
          <w:szCs w:val="28"/>
          <w:lang w:val="sr-Cyrl-CS"/>
        </w:rPr>
        <w:t xml:space="preserve">   ПОДАЦИ О ПРЕДМЕТУ ЈАВНЕ НАБАВКЕ</w:t>
      </w:r>
    </w:p>
    <w:p w:rsidR="00AC6EF6" w:rsidRPr="0068652C" w:rsidRDefault="00AC6EF6" w:rsidP="00327388">
      <w:pPr>
        <w:jc w:val="center"/>
        <w:rPr>
          <w:b/>
          <w:bCs/>
          <w:lang w:val="sr-Cyrl-CS"/>
        </w:rPr>
      </w:pPr>
    </w:p>
    <w:p w:rsidR="00AC6EF6" w:rsidRPr="0068652C" w:rsidRDefault="00AC6EF6" w:rsidP="00327388">
      <w:pPr>
        <w:jc w:val="center"/>
        <w:rPr>
          <w:b/>
          <w:bCs/>
          <w:i/>
          <w:iCs/>
          <w:lang w:val="sr-Cyrl-CS"/>
        </w:rPr>
      </w:pPr>
    </w:p>
    <w:p w:rsidR="00AC6EF6" w:rsidRPr="0068652C" w:rsidRDefault="00AC6EF6" w:rsidP="00106D40">
      <w:pPr>
        <w:spacing w:line="276" w:lineRule="auto"/>
        <w:rPr>
          <w:u w:val="single"/>
        </w:rPr>
      </w:pPr>
      <w:r w:rsidRPr="0068652C">
        <w:rPr>
          <w:b/>
          <w:bCs/>
          <w:u w:val="single"/>
        </w:rPr>
        <w:t>1. Предмет јавне набавке</w:t>
      </w:r>
    </w:p>
    <w:p w:rsidR="00AC6EF6" w:rsidRPr="0068652C" w:rsidRDefault="00AC6EF6" w:rsidP="007D243B">
      <w:pPr>
        <w:tabs>
          <w:tab w:val="left" w:pos="810"/>
        </w:tabs>
        <w:spacing w:line="360" w:lineRule="auto"/>
        <w:rPr>
          <w:lang w:val="sr-Cyrl-CS"/>
        </w:rPr>
      </w:pPr>
      <w:r w:rsidRPr="0068652C">
        <w:rPr>
          <w:lang w:val="sr-Cyrl-CS"/>
        </w:rPr>
        <w:t xml:space="preserve">           </w:t>
      </w:r>
      <w:r w:rsidRPr="0068652C">
        <w:t xml:space="preserve">Предмет јавне набавке </w:t>
      </w:r>
      <w:r w:rsidRPr="0068652C">
        <w:rPr>
          <w:lang w:val="sr-Cyrl-CS"/>
        </w:rPr>
        <w:t xml:space="preserve">је </w:t>
      </w:r>
      <w:r w:rsidRPr="0068652C">
        <w:t>услуг</w:t>
      </w:r>
      <w:r w:rsidRPr="0068652C">
        <w:rPr>
          <w:lang w:val="sr-Cyrl-CS"/>
        </w:rPr>
        <w:t>а</w:t>
      </w:r>
      <w:r w:rsidRPr="0068652C">
        <w:t xml:space="preserve"> </w:t>
      </w:r>
      <w:r w:rsidRPr="0068652C">
        <w:rPr>
          <w:lang w:val="sr-Cyrl-CS"/>
        </w:rPr>
        <w:t>извођења матурске екскурзије у школској 201</w:t>
      </w:r>
      <w:r w:rsidR="00E029A2">
        <w:rPr>
          <w:lang w:val="sr-Cyrl-CS"/>
        </w:rPr>
        <w:t>5</w:t>
      </w:r>
      <w:r w:rsidRPr="0068652C">
        <w:rPr>
          <w:lang w:val="sr-Cyrl-CS"/>
        </w:rPr>
        <w:t>/201</w:t>
      </w:r>
      <w:r w:rsidR="00E029A2">
        <w:rPr>
          <w:lang w:val="sr-Cyrl-CS"/>
        </w:rPr>
        <w:t>6</w:t>
      </w:r>
      <w:r w:rsidRPr="0068652C">
        <w:rPr>
          <w:lang w:val="sr-Cyrl-CS"/>
        </w:rPr>
        <w:t xml:space="preserve">. години за ученике </w:t>
      </w:r>
      <w:r>
        <w:rPr>
          <w:lang w:val="sr-Latn-CS"/>
        </w:rPr>
        <w:t>Гимназие „</w:t>
      </w:r>
      <w:r>
        <w:rPr>
          <w:lang w:val="sr-Cyrl-CS"/>
        </w:rPr>
        <w:t>Вељко Петровић</w:t>
      </w:r>
      <w:r w:rsidRPr="0068652C">
        <w:rPr>
          <w:lang w:val="sr-Cyrl-CS"/>
        </w:rPr>
        <w:t xml:space="preserve">“ у Сомбору, у </w:t>
      </w:r>
      <w:r>
        <w:rPr>
          <w:lang w:val="sr-Cyrl-CS"/>
        </w:rPr>
        <w:t>септем</w:t>
      </w:r>
      <w:r w:rsidRPr="0068652C">
        <w:rPr>
          <w:lang w:val="sr-Cyrl-CS"/>
        </w:rPr>
        <w:t>бру 201</w:t>
      </w:r>
      <w:r w:rsidR="00E029A2">
        <w:rPr>
          <w:lang w:val="sr-Cyrl-CS"/>
        </w:rPr>
        <w:t>5</w:t>
      </w:r>
      <w:r w:rsidRPr="0068652C">
        <w:rPr>
          <w:lang w:val="sr-Cyrl-CS"/>
        </w:rPr>
        <w:t xml:space="preserve">.  године, у трајању шест дана (пет ноћења), релација Сомбор – </w:t>
      </w:r>
      <w:r>
        <w:rPr>
          <w:lang w:val="sr-Cyrl-CS"/>
        </w:rPr>
        <w:t>П</w:t>
      </w:r>
      <w:r w:rsidR="009420A9">
        <w:rPr>
          <w:lang w:val="sr-Cyrl-CS"/>
        </w:rPr>
        <w:t>раг</w:t>
      </w:r>
      <w:r>
        <w:rPr>
          <w:lang w:val="sr-Cyrl-CS"/>
        </w:rPr>
        <w:t>-</w:t>
      </w:r>
      <w:r w:rsidR="009420A9">
        <w:rPr>
          <w:lang w:val="sr-Cyrl-CS"/>
        </w:rPr>
        <w:t>Дрезден</w:t>
      </w:r>
      <w:r>
        <w:rPr>
          <w:lang w:val="sr-Cyrl-CS"/>
        </w:rPr>
        <w:t xml:space="preserve"> -</w:t>
      </w:r>
      <w:r w:rsidR="009420A9">
        <w:rPr>
          <w:lang w:val="sr-Cyrl-CS"/>
        </w:rPr>
        <w:t>Беч</w:t>
      </w:r>
      <w:r w:rsidRPr="0068652C">
        <w:rPr>
          <w:lang w:val="sr-Cyrl-CS"/>
        </w:rPr>
        <w:t>- Сомбор.</w:t>
      </w:r>
    </w:p>
    <w:p w:rsidR="00AC6EF6" w:rsidRPr="0068652C" w:rsidRDefault="00AC6EF6" w:rsidP="007D243B">
      <w:pPr>
        <w:pStyle w:val="ListParagraph"/>
        <w:tabs>
          <w:tab w:val="left" w:pos="720"/>
        </w:tabs>
        <w:spacing w:line="360" w:lineRule="auto"/>
        <w:ind w:left="0"/>
        <w:rPr>
          <w:lang w:val="sr-Cyrl-CS"/>
        </w:rPr>
      </w:pPr>
      <w:r w:rsidRPr="0068652C">
        <w:rPr>
          <w:lang w:val="sr-Cyrl-CS"/>
        </w:rPr>
        <w:t xml:space="preserve">           Назив и ознака из општег речника набавке  „</w:t>
      </w:r>
      <w:r w:rsidRPr="0068652C">
        <w:t>услуге oрганизације путовања 63516000</w:t>
      </w:r>
      <w:r w:rsidRPr="0068652C">
        <w:rPr>
          <w:lang w:val="sr-Cyrl-CS"/>
        </w:rPr>
        <w:t xml:space="preserve">“. </w:t>
      </w:r>
    </w:p>
    <w:p w:rsidR="00AC6EF6" w:rsidRPr="0068652C" w:rsidRDefault="00AC6EF6" w:rsidP="0002650D">
      <w:pPr>
        <w:jc w:val="center"/>
        <w:rPr>
          <w:b/>
          <w:bCs/>
          <w:lang w:val="sr-Cyrl-CS"/>
        </w:rPr>
      </w:pPr>
      <w:r w:rsidRPr="0068652C">
        <w:rPr>
          <w:b/>
          <w:bCs/>
          <w:lang w:val="sr-Cyrl-CS"/>
        </w:rPr>
        <w:t xml:space="preserve"> </w:t>
      </w:r>
    </w:p>
    <w:p w:rsidR="00AC6EF6" w:rsidRPr="0068652C" w:rsidRDefault="00AC6EF6" w:rsidP="0002650D">
      <w:pPr>
        <w:jc w:val="center"/>
        <w:rPr>
          <w:b/>
          <w:bCs/>
          <w:lang w:val="sr-Cyrl-CS"/>
        </w:rPr>
      </w:pPr>
      <w:r w:rsidRPr="0068652C">
        <w:rPr>
          <w:b/>
          <w:bCs/>
          <w:lang w:val="sr-Cyrl-CS"/>
        </w:rPr>
        <w:t xml:space="preserve"> ПЛАН И ПРОГРАМ ЕКСКУРЗИЈЕ </w:t>
      </w:r>
    </w:p>
    <w:p w:rsidR="00AC6EF6" w:rsidRPr="0068652C" w:rsidRDefault="00AC6EF6" w:rsidP="0002650D">
      <w:pPr>
        <w:jc w:val="center"/>
        <w:rPr>
          <w:b/>
          <w:bCs/>
          <w:lang w:val="sr-Cyrl-CS"/>
        </w:rPr>
      </w:pPr>
    </w:p>
    <w:p w:rsidR="00AC6EF6" w:rsidRPr="0068652C" w:rsidRDefault="00AC6EF6" w:rsidP="007D243B">
      <w:pPr>
        <w:spacing w:line="360" w:lineRule="auto"/>
        <w:rPr>
          <w:lang w:val="sr-Cyrl-CS"/>
        </w:rPr>
      </w:pPr>
      <w:r w:rsidRPr="0068652C">
        <w:rPr>
          <w:b/>
          <w:bCs/>
          <w:lang w:val="sr-Cyrl-CS"/>
        </w:rPr>
        <w:t>Путни правац:</w:t>
      </w:r>
      <w:r w:rsidRPr="0068652C">
        <w:rPr>
          <w:lang w:val="sr-Cyrl-CS"/>
        </w:rPr>
        <w:t xml:space="preserve"> Сомбор –</w:t>
      </w:r>
      <w:r w:rsidRPr="0068652C">
        <w:t xml:space="preserve"> </w:t>
      </w:r>
      <w:r>
        <w:rPr>
          <w:lang w:val="sr-Cyrl-CS"/>
        </w:rPr>
        <w:t>П</w:t>
      </w:r>
      <w:r w:rsidR="009420A9">
        <w:rPr>
          <w:lang w:val="sr-Cyrl-CS"/>
        </w:rPr>
        <w:t>раг</w:t>
      </w:r>
      <w:r>
        <w:rPr>
          <w:lang w:val="sr-Cyrl-CS"/>
        </w:rPr>
        <w:t>-</w:t>
      </w:r>
      <w:r w:rsidR="009420A9">
        <w:rPr>
          <w:lang w:val="sr-Cyrl-CS"/>
        </w:rPr>
        <w:t>Дрезден</w:t>
      </w:r>
      <w:r>
        <w:rPr>
          <w:lang w:val="sr-Cyrl-CS"/>
        </w:rPr>
        <w:t>-</w:t>
      </w:r>
      <w:r w:rsidR="009420A9">
        <w:rPr>
          <w:lang w:val="sr-Cyrl-CS"/>
        </w:rPr>
        <w:t>Беч</w:t>
      </w:r>
      <w:r w:rsidRPr="0068652C">
        <w:rPr>
          <w:lang w:val="sr-Cyrl-CS"/>
        </w:rPr>
        <w:t xml:space="preserve">– Сомбор. </w:t>
      </w:r>
    </w:p>
    <w:p w:rsidR="00AC6EF6" w:rsidRPr="0068652C" w:rsidRDefault="00AC6EF6" w:rsidP="007D243B">
      <w:pPr>
        <w:spacing w:line="360" w:lineRule="auto"/>
        <w:rPr>
          <w:lang w:val="sr-Cyrl-CS"/>
        </w:rPr>
      </w:pPr>
      <w:r w:rsidRPr="0068652C">
        <w:rPr>
          <w:b/>
          <w:bCs/>
          <w:lang w:val="sr-Cyrl-CS"/>
        </w:rPr>
        <w:t>Планирани број ученика:</w:t>
      </w:r>
      <w:r w:rsidRPr="0068652C">
        <w:rPr>
          <w:lang w:val="sr-Cyrl-CS"/>
        </w:rPr>
        <w:t xml:space="preserve"> На екскурзију </w:t>
      </w:r>
      <w:r>
        <w:rPr>
          <w:lang w:val="sr-Cyrl-CS"/>
        </w:rPr>
        <w:t xml:space="preserve"> треба да </w:t>
      </w:r>
      <w:r w:rsidRPr="0068652C">
        <w:rPr>
          <w:lang w:val="sr-Cyrl-CS"/>
        </w:rPr>
        <w:t>путује шест одељења, планирани</w:t>
      </w:r>
      <w:r>
        <w:rPr>
          <w:lang w:val="sr-Cyrl-CS"/>
        </w:rPr>
        <w:t xml:space="preserve"> број ученика је </w:t>
      </w:r>
      <w:r w:rsidR="00BC223A">
        <w:rPr>
          <w:lang w:val="sr-Latn-CS"/>
        </w:rPr>
        <w:t>oko</w:t>
      </w:r>
      <w:r>
        <w:rPr>
          <w:lang w:val="sr-Cyrl-CS"/>
        </w:rPr>
        <w:t xml:space="preserve">100 </w:t>
      </w:r>
      <w:r w:rsidRPr="0068652C">
        <w:rPr>
          <w:lang w:val="sr-Cyrl-CS"/>
        </w:rPr>
        <w:t xml:space="preserve">ученика. </w:t>
      </w:r>
    </w:p>
    <w:p w:rsidR="00AC6EF6" w:rsidRPr="0068652C" w:rsidRDefault="00AC6EF6" w:rsidP="007D243B">
      <w:pPr>
        <w:tabs>
          <w:tab w:val="left" w:pos="450"/>
          <w:tab w:val="left" w:pos="720"/>
        </w:tabs>
        <w:spacing w:line="360" w:lineRule="auto"/>
        <w:rPr>
          <w:lang w:val="sr-Cyrl-CS"/>
        </w:rPr>
      </w:pPr>
      <w:r w:rsidRPr="0068652C">
        <w:rPr>
          <w:b/>
          <w:bCs/>
          <w:lang w:val="sr-Cyrl-CS"/>
        </w:rPr>
        <w:t>Трајање екскурзије</w:t>
      </w:r>
      <w:r w:rsidRPr="0068652C">
        <w:rPr>
          <w:lang w:val="sr-Cyrl-CS"/>
        </w:rPr>
        <w:t xml:space="preserve"> је шест дана, пет ноћења. </w:t>
      </w:r>
    </w:p>
    <w:p w:rsidR="00AC6EF6" w:rsidRDefault="00AC6EF6" w:rsidP="007D243B">
      <w:pPr>
        <w:spacing w:line="360" w:lineRule="auto"/>
        <w:rPr>
          <w:lang w:val="sr-Cyrl-CS"/>
        </w:rPr>
      </w:pPr>
      <w:r w:rsidRPr="0068652C">
        <w:rPr>
          <w:b/>
          <w:bCs/>
          <w:lang w:val="sr-Cyrl-CS"/>
        </w:rPr>
        <w:t>Датум и време поласка:</w:t>
      </w:r>
      <w:r w:rsidR="00E029A2">
        <w:rPr>
          <w:b/>
          <w:bCs/>
          <w:lang w:val="sr-Cyrl-CS"/>
        </w:rPr>
        <w:t xml:space="preserve"> </w:t>
      </w:r>
      <w:r w:rsidR="001A1BD5">
        <w:rPr>
          <w:b/>
          <w:bCs/>
          <w:lang w:val="sr-Cyrl-CS"/>
        </w:rPr>
        <w:t>8</w:t>
      </w:r>
      <w:r>
        <w:rPr>
          <w:b/>
          <w:bCs/>
          <w:lang w:val="sr-Cyrl-CS"/>
        </w:rPr>
        <w:t>.</w:t>
      </w:r>
      <w:r w:rsidRPr="0068652C">
        <w:rPr>
          <w:lang w:val="sr-Cyrl-CS"/>
        </w:rPr>
        <w:t xml:space="preserve"> </w:t>
      </w:r>
      <w:r>
        <w:rPr>
          <w:lang w:val="sr-Cyrl-CS"/>
        </w:rPr>
        <w:t>септембар</w:t>
      </w:r>
      <w:r w:rsidRPr="0068652C">
        <w:rPr>
          <w:lang w:val="sr-Cyrl-CS"/>
        </w:rPr>
        <w:t xml:space="preserve"> 201</w:t>
      </w:r>
      <w:r w:rsidR="00F22ADB">
        <w:rPr>
          <w:lang w:val="sr-Cyrl-CS"/>
        </w:rPr>
        <w:t>5</w:t>
      </w:r>
      <w:r w:rsidRPr="0068652C">
        <w:rPr>
          <w:lang w:val="sr-Cyrl-CS"/>
        </w:rPr>
        <w:t xml:space="preserve">. године у  05,00 сати </w:t>
      </w:r>
    </w:p>
    <w:p w:rsidR="00AC6EF6" w:rsidRPr="0068652C" w:rsidRDefault="00AC6EF6" w:rsidP="007D243B">
      <w:pPr>
        <w:spacing w:line="360" w:lineRule="auto"/>
        <w:rPr>
          <w:i/>
          <w:iCs/>
          <w:lang w:val="sr-Cyrl-CS"/>
        </w:rPr>
      </w:pPr>
      <w:r w:rsidRPr="0068652C">
        <w:rPr>
          <w:b/>
          <w:bCs/>
          <w:lang w:val="sr-Cyrl-CS"/>
        </w:rPr>
        <w:t>Датум и време повратка:</w:t>
      </w:r>
      <w:r w:rsidRPr="0068652C">
        <w:rPr>
          <w:lang w:val="sr-Cyrl-CS"/>
        </w:rPr>
        <w:t xml:space="preserve">  </w:t>
      </w:r>
      <w:r w:rsidRPr="0068652C">
        <w:t xml:space="preserve"> </w:t>
      </w:r>
      <w:r w:rsidR="00E029A2">
        <w:rPr>
          <w:lang w:val="sr-Cyrl-CS"/>
        </w:rPr>
        <w:t>1</w:t>
      </w:r>
      <w:r w:rsidR="001A1BD5">
        <w:rPr>
          <w:lang w:val="sr-Cyrl-CS"/>
        </w:rPr>
        <w:t>3</w:t>
      </w:r>
      <w:r>
        <w:rPr>
          <w:lang w:val="sr-Cyrl-CS"/>
        </w:rPr>
        <w:t>.септембар</w:t>
      </w:r>
      <w:r w:rsidRPr="0068652C">
        <w:rPr>
          <w:lang w:val="sr-Cyrl-CS"/>
        </w:rPr>
        <w:t xml:space="preserve"> 201</w:t>
      </w:r>
      <w:r w:rsidR="00F22ADB">
        <w:rPr>
          <w:lang w:val="sr-Cyrl-CS"/>
        </w:rPr>
        <w:t>5</w:t>
      </w:r>
      <w:r w:rsidRPr="0068652C">
        <w:rPr>
          <w:lang w:val="sr-Cyrl-CS"/>
        </w:rPr>
        <w:t xml:space="preserve">. године, </w:t>
      </w:r>
    </w:p>
    <w:p w:rsidR="00AC6EF6" w:rsidRPr="0068652C" w:rsidRDefault="00AC6EF6" w:rsidP="007D243B">
      <w:pPr>
        <w:spacing w:line="360" w:lineRule="auto"/>
        <w:rPr>
          <w:lang w:val="sr-Cyrl-CS"/>
        </w:rPr>
      </w:pPr>
      <w:r w:rsidRPr="0068652C">
        <w:rPr>
          <w:b/>
          <w:bCs/>
          <w:lang w:val="sr-Cyrl-CS"/>
        </w:rPr>
        <w:t>Исхрана је</w:t>
      </w:r>
      <w:r w:rsidRPr="0068652C">
        <w:rPr>
          <w:lang w:val="sr-Cyrl-CS"/>
        </w:rPr>
        <w:t xml:space="preserve">  на бази 5 полупансиона. </w:t>
      </w:r>
    </w:p>
    <w:p w:rsidR="00AC6EF6" w:rsidRPr="0068652C" w:rsidRDefault="00AC6EF6" w:rsidP="007D243B">
      <w:pPr>
        <w:spacing w:line="360" w:lineRule="auto"/>
        <w:rPr>
          <w:lang w:val="sr-Cyrl-CS"/>
        </w:rPr>
      </w:pPr>
      <w:r w:rsidRPr="0068652C">
        <w:rPr>
          <w:b/>
          <w:bCs/>
          <w:lang w:val="sr-Cyrl-CS"/>
        </w:rPr>
        <w:t>Превоз</w:t>
      </w:r>
      <w:r w:rsidRPr="0068652C">
        <w:rPr>
          <w:lang w:val="sr-Cyrl-CS"/>
        </w:rPr>
        <w:t xml:space="preserve">: аутобус до 5 година старости. Понуђач је дужан да наведе у понуди техничке карактеристике аутобуса  (старост, клима, број седишта...)        </w:t>
      </w:r>
    </w:p>
    <w:p w:rsidR="00AC6EF6" w:rsidRPr="0068652C" w:rsidRDefault="00AC6EF6" w:rsidP="007D243B">
      <w:pPr>
        <w:pStyle w:val="ListParagraph"/>
        <w:tabs>
          <w:tab w:val="clear" w:pos="1441"/>
          <w:tab w:val="left" w:pos="630"/>
        </w:tabs>
        <w:spacing w:line="360" w:lineRule="auto"/>
        <w:ind w:left="0"/>
        <w:rPr>
          <w:lang w:val="sr-Cyrl-CS"/>
        </w:rPr>
      </w:pPr>
      <w:r w:rsidRPr="0068652C">
        <w:rPr>
          <w:b/>
          <w:bCs/>
          <w:lang w:val="sr-Cyrl-CS"/>
        </w:rPr>
        <w:t xml:space="preserve">Смештај у хотелу са најмање 3* . </w:t>
      </w:r>
      <w:r w:rsidRPr="0068652C">
        <w:rPr>
          <w:lang w:val="sr-Cyrl-CS"/>
        </w:rPr>
        <w:t xml:space="preserve"> Понуђач је дужан да наведе у понуди назив хотела, место и адресу, </w:t>
      </w:r>
      <w:r w:rsidRPr="0068652C">
        <w:t xml:space="preserve">web </w:t>
      </w:r>
      <w:r w:rsidRPr="0068652C">
        <w:rPr>
          <w:lang w:val="sr-Cyrl-CS"/>
        </w:rPr>
        <w:t>адресу, категорију, телефон, детаљан опис хотелског смештаја -број кревета у соби, опремљеност и сл.):</w:t>
      </w:r>
    </w:p>
    <w:p w:rsidR="00AC6EF6" w:rsidRPr="0068652C" w:rsidRDefault="00AC6EF6" w:rsidP="007D243B">
      <w:pPr>
        <w:spacing w:line="360" w:lineRule="auto"/>
        <w:rPr>
          <w:lang w:val="sr-Cyrl-CS"/>
        </w:rPr>
      </w:pPr>
      <w:r w:rsidRPr="0068652C">
        <w:rPr>
          <w:b/>
          <w:bCs/>
          <w:lang w:val="sr-Cyrl-CS"/>
        </w:rPr>
        <w:t>Број пратилаца</w:t>
      </w:r>
      <w:r w:rsidRPr="0068652C">
        <w:rPr>
          <w:lang w:val="sr-Cyrl-CS"/>
        </w:rPr>
        <w:t xml:space="preserve"> (наставника): 6 одељењских старешина</w:t>
      </w:r>
    </w:p>
    <w:p w:rsidR="00AC6EF6" w:rsidRPr="0068652C" w:rsidRDefault="00AC6EF6" w:rsidP="007D243B">
      <w:pPr>
        <w:spacing w:line="360" w:lineRule="auto"/>
        <w:rPr>
          <w:lang w:val="sr-Cyrl-CS"/>
        </w:rPr>
      </w:pPr>
      <w:r w:rsidRPr="0068652C">
        <w:rPr>
          <w:b/>
          <w:bCs/>
          <w:lang w:val="sr-Cyrl-CS"/>
        </w:rPr>
        <w:t>Лекар</w:t>
      </w:r>
      <w:r w:rsidRPr="0068652C">
        <w:rPr>
          <w:lang w:val="sr-Cyrl-CS"/>
        </w:rPr>
        <w:t>: Школа води свог лекара, за ког треба обазбедити гратис место и трошкове.</w:t>
      </w:r>
    </w:p>
    <w:p w:rsidR="00AC6EF6" w:rsidRPr="0068652C" w:rsidRDefault="00AC6EF6" w:rsidP="007D243B">
      <w:pPr>
        <w:spacing w:line="360" w:lineRule="auto"/>
        <w:rPr>
          <w:lang w:val="sr-Cyrl-CS"/>
        </w:rPr>
      </w:pPr>
      <w:r w:rsidRPr="0068652C">
        <w:rPr>
          <w:b/>
          <w:bCs/>
          <w:lang w:val="sr-Cyrl-CS"/>
        </w:rPr>
        <w:t>Туристички водич</w:t>
      </w:r>
      <w:r w:rsidRPr="0068652C">
        <w:rPr>
          <w:lang w:val="sr-Cyrl-CS"/>
        </w:rPr>
        <w:t>:  Агенција је дужна да обезбеди стручног туристичког водича.</w:t>
      </w:r>
    </w:p>
    <w:p w:rsidR="00AC6EF6" w:rsidRPr="0068652C" w:rsidRDefault="00AC6EF6" w:rsidP="007D243B">
      <w:pPr>
        <w:spacing w:line="360" w:lineRule="auto"/>
        <w:rPr>
          <w:lang w:val="sr-Cyrl-CS"/>
        </w:rPr>
      </w:pPr>
      <w:r w:rsidRPr="0068652C">
        <w:rPr>
          <w:b/>
          <w:bCs/>
          <w:lang w:val="sr-Cyrl-CS"/>
        </w:rPr>
        <w:t>Начин плаћања:</w:t>
      </w:r>
      <w:r w:rsidRPr="0068652C">
        <w:rPr>
          <w:lang w:val="sr-Cyrl-CS"/>
        </w:rPr>
        <w:t xml:space="preserve"> Плаћање се врши у динарима, уплатом на рачун изабраног понуђача. Плаћање се врши у  једнаки</w:t>
      </w:r>
      <w:r>
        <w:rPr>
          <w:lang w:val="sr-Cyrl-CS"/>
        </w:rPr>
        <w:t>м</w:t>
      </w:r>
      <w:r w:rsidRPr="0068652C">
        <w:rPr>
          <w:lang w:val="sr-Cyrl-CS"/>
        </w:rPr>
        <w:t xml:space="preserve"> месечни</w:t>
      </w:r>
      <w:r>
        <w:rPr>
          <w:lang w:val="sr-Cyrl-CS"/>
        </w:rPr>
        <w:t>м</w:t>
      </w:r>
      <w:r w:rsidRPr="0068652C">
        <w:rPr>
          <w:lang w:val="sr-Cyrl-CS"/>
        </w:rPr>
        <w:t xml:space="preserve"> рата</w:t>
      </w:r>
      <w:r>
        <w:rPr>
          <w:lang w:val="sr-Cyrl-CS"/>
        </w:rPr>
        <w:t>ма.</w:t>
      </w:r>
    </w:p>
    <w:p w:rsidR="00AC6EF6" w:rsidRDefault="00AC6EF6" w:rsidP="007D243B">
      <w:pPr>
        <w:spacing w:line="360" w:lineRule="auto"/>
        <w:rPr>
          <w:lang w:val="sr-Cyrl-CS"/>
        </w:rPr>
      </w:pPr>
      <w:r w:rsidRPr="0068652C">
        <w:rPr>
          <w:b/>
          <w:bCs/>
          <w:lang w:val="sr-Cyrl-CS"/>
        </w:rPr>
        <w:t xml:space="preserve">Цена аранжмана мора да обухвати: </w:t>
      </w:r>
      <w:r w:rsidRPr="0068652C">
        <w:rPr>
          <w:lang w:val="sr-Cyrl-CS"/>
        </w:rPr>
        <w:t xml:space="preserve">све трошкове превоза, исхране, смештаја; све улазнице за обилазак знаменитости наведених у конкурсној документацији („садржаји екскурзије“), односно позиву за подношење понуда;  </w:t>
      </w:r>
      <w:r w:rsidR="00E029A2">
        <w:rPr>
          <w:lang w:val="sr-Cyrl-CS"/>
        </w:rPr>
        <w:t xml:space="preserve">једна улазнице за дискотеку, двочасовна пловидба </w:t>
      </w:r>
      <w:r w:rsidR="00E029A2">
        <w:rPr>
          <w:lang w:val="sr-Cyrl-CS"/>
        </w:rPr>
        <w:lastRenderedPageBreak/>
        <w:t>бродом уз конзумирање најбољих чешких специјалитета ( шведски сто</w:t>
      </w:r>
      <w:r>
        <w:rPr>
          <w:lang w:val="sr-Cyrl-CS"/>
        </w:rPr>
        <w:t>)</w:t>
      </w:r>
      <w:r w:rsidR="00E029A2">
        <w:rPr>
          <w:lang w:val="sr-Cyrl-CS"/>
        </w:rPr>
        <w:t>, вечера у „Флеку“</w:t>
      </w:r>
      <w:r w:rsidRPr="0068652C">
        <w:rPr>
          <w:lang w:val="sr-Cyrl-CS"/>
        </w:rPr>
        <w:t xml:space="preserve">;  трошкове лекара пратиоца и </w:t>
      </w:r>
      <w:r>
        <w:rPr>
          <w:lang w:val="sr-Cyrl-CS"/>
        </w:rPr>
        <w:t xml:space="preserve"> </w:t>
      </w:r>
      <w:r w:rsidRPr="0068652C">
        <w:rPr>
          <w:lang w:val="sr-Cyrl-CS"/>
        </w:rPr>
        <w:t>шест одељењских старешина;  допунско осигурање путника;   све евентуалне таксе;  гратис</w:t>
      </w:r>
      <w:r>
        <w:rPr>
          <w:lang w:val="sr-Cyrl-CS"/>
        </w:rPr>
        <w:t>е</w:t>
      </w:r>
      <w:r w:rsidRPr="0068652C">
        <w:rPr>
          <w:lang w:val="sr-Cyrl-CS"/>
        </w:rPr>
        <w:t xml:space="preserve"> за ученике.</w:t>
      </w:r>
    </w:p>
    <w:p w:rsidR="008529FA" w:rsidRPr="0068652C" w:rsidRDefault="008529FA" w:rsidP="007D243B">
      <w:pPr>
        <w:spacing w:line="360" w:lineRule="auto"/>
        <w:rPr>
          <w:lang w:val="sr-Cyrl-CS"/>
        </w:rPr>
      </w:pPr>
    </w:p>
    <w:p w:rsidR="00AC6EF6" w:rsidRDefault="00AC6EF6" w:rsidP="007D243B">
      <w:pPr>
        <w:spacing w:line="360" w:lineRule="auto"/>
        <w:rPr>
          <w:b/>
          <w:bCs/>
          <w:lang w:val="sr-Cyrl-CS"/>
        </w:rPr>
      </w:pPr>
      <w:r w:rsidRPr="0068652C">
        <w:rPr>
          <w:b/>
          <w:bCs/>
          <w:lang w:val="sr-Cyrl-CS"/>
        </w:rPr>
        <w:t xml:space="preserve"> Садржаји екскурзије:</w:t>
      </w:r>
    </w:p>
    <w:p w:rsidR="008529FA" w:rsidRDefault="008529FA" w:rsidP="007D243B">
      <w:pPr>
        <w:spacing w:line="360" w:lineRule="auto"/>
        <w:rPr>
          <w:b/>
          <w:bCs/>
          <w:lang w:val="sr-Cyrl-CS"/>
        </w:rPr>
      </w:pPr>
    </w:p>
    <w:p w:rsidR="00AC6EF6" w:rsidRDefault="00AC6EF6" w:rsidP="007D243B">
      <w:pPr>
        <w:spacing w:line="360" w:lineRule="auto"/>
        <w:ind w:firstLine="720"/>
        <w:rPr>
          <w:lang w:val="sr-Cyrl-CS"/>
        </w:rPr>
      </w:pPr>
      <w:r w:rsidRPr="0068652C">
        <w:rPr>
          <w:b/>
          <w:bCs/>
          <w:lang w:val="sr-Cyrl-CS"/>
        </w:rPr>
        <w:t xml:space="preserve"> 1.дан</w:t>
      </w:r>
      <w:r w:rsidRPr="0068652C">
        <w:rPr>
          <w:lang w:val="sr-Cyrl-CS"/>
        </w:rPr>
        <w:t xml:space="preserve">  - </w:t>
      </w:r>
      <w:r>
        <w:rPr>
          <w:lang w:val="sr-Cyrl-CS"/>
        </w:rPr>
        <w:t>Сомбор-П</w:t>
      </w:r>
      <w:r w:rsidR="00F22ADB">
        <w:rPr>
          <w:lang w:val="sr-Cyrl-CS"/>
        </w:rPr>
        <w:t>раг</w:t>
      </w:r>
      <w:r>
        <w:rPr>
          <w:lang w:val="sr-Cyrl-CS"/>
        </w:rPr>
        <w:t xml:space="preserve">; </w:t>
      </w:r>
      <w:r w:rsidRPr="0068652C">
        <w:rPr>
          <w:lang w:val="sr-Cyrl-CS"/>
        </w:rPr>
        <w:t xml:space="preserve">Полазак </w:t>
      </w:r>
      <w:r>
        <w:rPr>
          <w:lang w:val="sr-Cyrl-CS"/>
        </w:rPr>
        <w:t xml:space="preserve">групе </w:t>
      </w:r>
      <w:r w:rsidRPr="0068652C">
        <w:rPr>
          <w:lang w:val="sr-Cyrl-CS"/>
        </w:rPr>
        <w:t xml:space="preserve">у 05.00 са паркинга испред </w:t>
      </w:r>
      <w:r w:rsidR="00F22ADB">
        <w:rPr>
          <w:lang w:val="sr-Cyrl-CS"/>
        </w:rPr>
        <w:t>хотела</w:t>
      </w:r>
      <w:r w:rsidR="00E029A2">
        <w:rPr>
          <w:lang w:val="sr-Cyrl-CS"/>
        </w:rPr>
        <w:t xml:space="preserve"> </w:t>
      </w:r>
      <w:r w:rsidR="00F22ADB">
        <w:rPr>
          <w:lang w:val="sr-Cyrl-CS"/>
        </w:rPr>
        <w:t>“</w:t>
      </w:r>
      <w:r w:rsidR="00E029A2">
        <w:rPr>
          <w:lang w:val="sr-Cyrl-CS"/>
        </w:rPr>
        <w:t>И</w:t>
      </w:r>
      <w:r w:rsidR="00F22ADB">
        <w:rPr>
          <w:lang w:val="sr-Cyrl-CS"/>
        </w:rPr>
        <w:t>нтернацион“</w:t>
      </w:r>
      <w:r w:rsidRPr="0068652C">
        <w:rPr>
          <w:lang w:val="sr-Cyrl-CS"/>
        </w:rPr>
        <w:t>, путовање преко</w:t>
      </w:r>
      <w:r>
        <w:rPr>
          <w:lang w:val="sr-Cyrl-CS"/>
        </w:rPr>
        <w:t xml:space="preserve"> </w:t>
      </w:r>
      <w:r w:rsidR="00F22ADB">
        <w:rPr>
          <w:lang w:val="sr-Cyrl-CS"/>
        </w:rPr>
        <w:t>Мађарске, Словачке... Са доласком у Праг</w:t>
      </w:r>
      <w:r>
        <w:rPr>
          <w:lang w:val="sr-Cyrl-CS"/>
        </w:rPr>
        <w:t>. Краћ</w:t>
      </w:r>
      <w:r w:rsidR="00F22ADB">
        <w:rPr>
          <w:lang w:val="sr-Cyrl-CS"/>
        </w:rPr>
        <w:t>и обилазак града:</w:t>
      </w:r>
      <w:r w:rsidR="00E029A2">
        <w:rPr>
          <w:lang w:val="sr-Cyrl-CS"/>
        </w:rPr>
        <w:t xml:space="preserve">  </w:t>
      </w:r>
      <w:r w:rsidR="00F22ADB">
        <w:rPr>
          <w:lang w:val="sr-Cyrl-CS"/>
        </w:rPr>
        <w:t>Парламент, Народни музеј, Вацлавске намести са спомеником Св.Валентину, Обесни дум и Прасна брана, Карлов универзитет....</w:t>
      </w:r>
      <w:r>
        <w:rPr>
          <w:lang w:val="sr-Cyrl-CS"/>
        </w:rPr>
        <w:t xml:space="preserve"> </w:t>
      </w:r>
      <w:r w:rsidR="00F22ADB">
        <w:rPr>
          <w:lang w:val="sr-Cyrl-CS"/>
        </w:rPr>
        <w:t>С</w:t>
      </w:r>
      <w:r w:rsidRPr="0068652C">
        <w:rPr>
          <w:lang w:val="sr-Cyrl-CS"/>
        </w:rPr>
        <w:t>мештај</w:t>
      </w:r>
      <w:r>
        <w:rPr>
          <w:lang w:val="sr-Cyrl-CS"/>
        </w:rPr>
        <w:t xml:space="preserve">  </w:t>
      </w:r>
      <w:r w:rsidRPr="0068652C">
        <w:rPr>
          <w:lang w:val="sr-Cyrl-CS"/>
        </w:rPr>
        <w:t xml:space="preserve"> у хотел. Вечера </w:t>
      </w:r>
      <w:r>
        <w:rPr>
          <w:lang w:val="sr-Cyrl-CS"/>
        </w:rPr>
        <w:t>.</w:t>
      </w:r>
      <w:r w:rsidRPr="0068652C">
        <w:rPr>
          <w:lang w:val="sr-Cyrl-CS"/>
        </w:rPr>
        <w:t xml:space="preserve"> Ноћење.</w:t>
      </w:r>
    </w:p>
    <w:p w:rsidR="00E029A2" w:rsidRDefault="00E029A2" w:rsidP="007D243B">
      <w:pPr>
        <w:spacing w:line="360" w:lineRule="auto"/>
        <w:ind w:firstLine="720"/>
        <w:rPr>
          <w:b/>
          <w:bCs/>
          <w:lang w:val="sr-Cyrl-CS"/>
        </w:rPr>
      </w:pPr>
    </w:p>
    <w:p w:rsidR="00E029A2" w:rsidRDefault="00E029A2" w:rsidP="007D243B">
      <w:pPr>
        <w:spacing w:line="360" w:lineRule="auto"/>
        <w:ind w:firstLine="720"/>
        <w:rPr>
          <w:b/>
          <w:bCs/>
          <w:lang w:val="sr-Cyrl-CS"/>
        </w:rPr>
      </w:pPr>
    </w:p>
    <w:p w:rsidR="00F22ADB" w:rsidRDefault="00AC6EF6" w:rsidP="007D243B">
      <w:pPr>
        <w:spacing w:line="360" w:lineRule="auto"/>
        <w:ind w:firstLine="720"/>
        <w:rPr>
          <w:lang w:val="sr-Cyrl-CS"/>
        </w:rPr>
      </w:pPr>
      <w:r w:rsidRPr="0068652C">
        <w:rPr>
          <w:b/>
          <w:bCs/>
          <w:lang w:val="sr-Cyrl-CS"/>
        </w:rPr>
        <w:t>2.дан</w:t>
      </w:r>
      <w:r w:rsidRPr="0068652C">
        <w:rPr>
          <w:lang w:val="sr-Cyrl-CS"/>
        </w:rPr>
        <w:t xml:space="preserve">  -  Доручак </w:t>
      </w:r>
      <w:r>
        <w:rPr>
          <w:lang w:val="sr-Cyrl-CS"/>
        </w:rPr>
        <w:t>.</w:t>
      </w:r>
      <w:r w:rsidRPr="0068652C">
        <w:rPr>
          <w:lang w:val="sr-Cyrl-CS"/>
        </w:rPr>
        <w:t xml:space="preserve"> Након доручка олазак на</w:t>
      </w:r>
      <w:r>
        <w:rPr>
          <w:lang w:val="sr-Cyrl-CS"/>
        </w:rPr>
        <w:t xml:space="preserve"> </w:t>
      </w:r>
      <w:r w:rsidR="00F22ADB">
        <w:rPr>
          <w:lang w:val="sr-Cyrl-CS"/>
        </w:rPr>
        <w:t>Храдчане: стадион</w:t>
      </w:r>
      <w:r w:rsidR="00E029A2">
        <w:rPr>
          <w:lang w:val="sr-Cyrl-CS"/>
        </w:rPr>
        <w:t xml:space="preserve"> и самостан</w:t>
      </w:r>
      <w:r w:rsidR="00F22ADB">
        <w:rPr>
          <w:lang w:val="sr-Cyrl-CS"/>
        </w:rPr>
        <w:t xml:space="preserve"> Страхов, палатаТоскани , палата Стендберг, Надбискупска палата, председничка палата, смена страже,</w:t>
      </w:r>
      <w:r w:rsidR="00E029A2">
        <w:rPr>
          <w:lang w:val="sr-Cyrl-CS"/>
        </w:rPr>
        <w:t xml:space="preserve"> </w:t>
      </w:r>
      <w:r w:rsidR="00F22ADB">
        <w:rPr>
          <w:lang w:val="sr-Cyrl-CS"/>
        </w:rPr>
        <w:t>Стара краљевска палата, Катедрала Св. Вита, црква Св. Ђорђа, Златна улица, Карлов мост, споменик Карлу</w:t>
      </w:r>
      <w:r w:rsidR="00F22ADB">
        <w:rPr>
          <w:lang w:val="sr-Latn-CS"/>
        </w:rPr>
        <w:t xml:space="preserve"> IV, </w:t>
      </w:r>
      <w:r w:rsidR="00F22ADB">
        <w:rPr>
          <w:lang w:val="sr-Cyrl-CS"/>
        </w:rPr>
        <w:t>Рудолфинум</w:t>
      </w:r>
      <w:r w:rsidR="00F22ADB">
        <w:rPr>
          <w:lang w:val="sr-Latn-CS"/>
        </w:rPr>
        <w:t>, K</w:t>
      </w:r>
      <w:r w:rsidR="00F22ADB">
        <w:rPr>
          <w:lang w:val="sr-Cyrl-CS"/>
        </w:rPr>
        <w:t>лементинум</w:t>
      </w:r>
      <w:r w:rsidR="00F22ADB">
        <w:rPr>
          <w:lang w:val="sr-Latn-CS"/>
        </w:rPr>
        <w:t xml:space="preserve">, </w:t>
      </w:r>
      <w:r w:rsidR="00F22ADB">
        <w:rPr>
          <w:lang w:val="sr-Cyrl-CS"/>
        </w:rPr>
        <w:t>Стара јеврејска градска кућа</w:t>
      </w:r>
      <w:r w:rsidR="00F22ADB">
        <w:rPr>
          <w:lang w:val="sr-Latn-CS"/>
        </w:rPr>
        <w:t xml:space="preserve">, </w:t>
      </w:r>
      <w:r w:rsidR="00F22ADB">
        <w:rPr>
          <w:lang w:val="sr-Cyrl-CS"/>
        </w:rPr>
        <w:t>Старанова</w:t>
      </w:r>
      <w:r w:rsidR="00F22ADB">
        <w:rPr>
          <w:lang w:val="sr-Latn-CS"/>
        </w:rPr>
        <w:t xml:space="preserve"> </w:t>
      </w:r>
      <w:r w:rsidR="00F22ADB">
        <w:rPr>
          <w:lang w:val="sr-Cyrl-CS"/>
        </w:rPr>
        <w:t>синагога</w:t>
      </w:r>
      <w:r w:rsidR="00F22ADB">
        <w:rPr>
          <w:lang w:val="sr-Latn-CS"/>
        </w:rPr>
        <w:t xml:space="preserve">, </w:t>
      </w:r>
      <w:r w:rsidR="00F22ADB">
        <w:rPr>
          <w:lang w:val="sr-Cyrl-CS"/>
        </w:rPr>
        <w:t>кућа Франца кафке</w:t>
      </w:r>
      <w:r w:rsidR="00F22ADB">
        <w:rPr>
          <w:lang w:val="sr-Latn-CS"/>
        </w:rPr>
        <w:t xml:space="preserve">, </w:t>
      </w:r>
      <w:r w:rsidR="00F22ADB">
        <w:rPr>
          <w:lang w:val="sr-Cyrl-CS"/>
        </w:rPr>
        <w:t>Старомес</w:t>
      </w:r>
      <w:r w:rsidR="00E029A2">
        <w:rPr>
          <w:lang w:val="sr-Cyrl-CS"/>
        </w:rPr>
        <w:t>тске намести, Староградски трг,</w:t>
      </w:r>
      <w:r w:rsidR="00F22ADB">
        <w:rPr>
          <w:lang w:val="sr-Cyrl-CS"/>
        </w:rPr>
        <w:t xml:space="preserve"> Тинова црква, споменик Јан Хусу, градска кућа са чувеним Астрономским сатом-Орлојом...Слободно време у центру града.</w:t>
      </w:r>
    </w:p>
    <w:p w:rsidR="00405108" w:rsidRDefault="00F22ADB" w:rsidP="007D243B">
      <w:pPr>
        <w:spacing w:line="360" w:lineRule="auto"/>
        <w:ind w:firstLine="720"/>
        <w:rPr>
          <w:lang w:val="sr-Cyrl-CS"/>
        </w:rPr>
      </w:pPr>
      <w:r>
        <w:rPr>
          <w:lang w:val="sr-Cyrl-CS"/>
        </w:rPr>
        <w:t>Двочасовна пловидба бродом по Влтави уз конзумирање најбољих чешких специјалитета (шведски сто) и гарантовано најбољи поглед на  „Златни град“</w:t>
      </w:r>
      <w:r w:rsidR="00405108">
        <w:rPr>
          <w:lang w:val="sr-Cyrl-CS"/>
        </w:rPr>
        <w:t xml:space="preserve">. </w:t>
      </w:r>
    </w:p>
    <w:p w:rsidR="00AC6EF6" w:rsidRDefault="00405108" w:rsidP="007D243B">
      <w:pPr>
        <w:spacing w:line="360" w:lineRule="auto"/>
        <w:ind w:firstLine="720"/>
        <w:rPr>
          <w:lang w:val="sr-Cyrl-CS"/>
        </w:rPr>
      </w:pPr>
      <w:r>
        <w:rPr>
          <w:lang w:val="sr-Cyrl-CS"/>
        </w:rPr>
        <w:t>Одлазак у дискотеку.</w:t>
      </w:r>
      <w:r w:rsidR="00AC6EF6" w:rsidRPr="0068652C">
        <w:rPr>
          <w:lang w:val="sr-Cyrl-CS"/>
        </w:rPr>
        <w:t xml:space="preserve"> Ноћење.</w:t>
      </w:r>
    </w:p>
    <w:p w:rsidR="008529FA" w:rsidRDefault="008529FA" w:rsidP="007D243B">
      <w:pPr>
        <w:spacing w:line="360" w:lineRule="auto"/>
        <w:ind w:firstLine="720"/>
        <w:rPr>
          <w:lang w:val="sr-Cyrl-CS"/>
        </w:rPr>
      </w:pPr>
    </w:p>
    <w:p w:rsidR="00AC6EF6" w:rsidRDefault="00AC6EF6" w:rsidP="007D243B">
      <w:pPr>
        <w:spacing w:line="360" w:lineRule="auto"/>
        <w:ind w:firstLine="720"/>
        <w:rPr>
          <w:lang w:val="sr-Cyrl-CS"/>
        </w:rPr>
      </w:pPr>
      <w:r w:rsidRPr="0068652C">
        <w:rPr>
          <w:b/>
          <w:bCs/>
          <w:lang w:val="sr-Cyrl-CS"/>
        </w:rPr>
        <w:t>3. дан</w:t>
      </w:r>
      <w:r w:rsidRPr="0068652C">
        <w:rPr>
          <w:lang w:val="sr-Cyrl-CS"/>
        </w:rPr>
        <w:t xml:space="preserve"> - Доручак. </w:t>
      </w:r>
      <w:r w:rsidR="00405108">
        <w:rPr>
          <w:lang w:val="sr-Cyrl-CS"/>
        </w:rPr>
        <w:t>О</w:t>
      </w:r>
      <w:r>
        <w:rPr>
          <w:lang w:val="sr-Cyrl-CS"/>
        </w:rPr>
        <w:t xml:space="preserve">длазак </w:t>
      </w:r>
      <w:r w:rsidR="00405108">
        <w:rPr>
          <w:lang w:val="sr-Cyrl-CS"/>
        </w:rPr>
        <w:t>до чувене  „Царске бање“ Карлови Вари .Краће разгледање. Након обиласка краће слободно време.</w:t>
      </w:r>
      <w:r w:rsidRPr="0068652C">
        <w:rPr>
          <w:lang w:val="sr-Cyrl-CS"/>
        </w:rPr>
        <w:t xml:space="preserve"> Повратак у </w:t>
      </w:r>
      <w:r w:rsidR="00405108">
        <w:rPr>
          <w:lang w:val="sr-Cyrl-CS"/>
        </w:rPr>
        <w:t>Праг и одлазак на Вишеград</w:t>
      </w:r>
      <w:r w:rsidRPr="0068652C">
        <w:rPr>
          <w:lang w:val="sr-Cyrl-CS"/>
        </w:rPr>
        <w:t>. Вечера</w:t>
      </w:r>
      <w:r w:rsidR="00405108">
        <w:rPr>
          <w:lang w:val="sr-Cyrl-CS"/>
        </w:rPr>
        <w:t xml:space="preserve"> у чувеној пивници уФлеку</w:t>
      </w:r>
      <w:r w:rsidRPr="0068652C">
        <w:rPr>
          <w:lang w:val="sr-Cyrl-CS"/>
        </w:rPr>
        <w:t xml:space="preserve"> . Ноћење.</w:t>
      </w:r>
    </w:p>
    <w:p w:rsidR="008529FA" w:rsidRDefault="008529FA" w:rsidP="007D243B">
      <w:pPr>
        <w:spacing w:line="360" w:lineRule="auto"/>
        <w:ind w:firstLine="720"/>
        <w:rPr>
          <w:lang w:val="sr-Cyrl-CS"/>
        </w:rPr>
      </w:pPr>
    </w:p>
    <w:p w:rsidR="00405108" w:rsidRDefault="00AC6EF6" w:rsidP="007D243B">
      <w:pPr>
        <w:spacing w:line="360" w:lineRule="auto"/>
        <w:ind w:firstLine="720"/>
        <w:rPr>
          <w:lang w:val="sr-Cyrl-CS"/>
        </w:rPr>
      </w:pPr>
      <w:r w:rsidRPr="0068652C">
        <w:rPr>
          <w:b/>
          <w:bCs/>
          <w:lang w:val="sr-Cyrl-CS"/>
        </w:rPr>
        <w:t>4. дан</w:t>
      </w:r>
      <w:r w:rsidRPr="0068652C">
        <w:rPr>
          <w:lang w:val="sr-Cyrl-CS"/>
        </w:rPr>
        <w:t xml:space="preserve"> -</w:t>
      </w:r>
      <w:r w:rsidRPr="0068652C">
        <w:rPr>
          <w:b/>
          <w:bCs/>
          <w:lang w:val="sr-Cyrl-CS"/>
        </w:rPr>
        <w:t xml:space="preserve"> </w:t>
      </w:r>
      <w:r w:rsidRPr="0068652C">
        <w:rPr>
          <w:lang w:val="sr-Cyrl-CS"/>
        </w:rPr>
        <w:t xml:space="preserve"> Доручак .</w:t>
      </w:r>
      <w:r w:rsidR="00405108">
        <w:rPr>
          <w:lang w:val="sr-Cyrl-CS"/>
        </w:rPr>
        <w:t xml:space="preserve"> Полазак за Дрезден. Обилазак града:Опера Земпер, Палата Цвингер, Богородичина црква, Дворска црква,  Резиденцијална палата, Палата Ташенберг, део некадашњих градских зидина, Августов мост...Слободно време. Повратак у Праг.</w:t>
      </w:r>
      <w:r w:rsidRPr="0068652C">
        <w:rPr>
          <w:lang w:val="sr-Cyrl-CS"/>
        </w:rPr>
        <w:t xml:space="preserve"> </w:t>
      </w:r>
    </w:p>
    <w:p w:rsidR="00AC6EF6" w:rsidRDefault="00AC6EF6" w:rsidP="007D243B">
      <w:pPr>
        <w:spacing w:line="360" w:lineRule="auto"/>
        <w:ind w:firstLine="720"/>
        <w:rPr>
          <w:lang w:val="sr-Cyrl-CS"/>
        </w:rPr>
      </w:pPr>
      <w:r>
        <w:rPr>
          <w:lang w:val="sr-Cyrl-CS"/>
        </w:rPr>
        <w:t xml:space="preserve"> Повратак у </w:t>
      </w:r>
      <w:r w:rsidR="00405108">
        <w:rPr>
          <w:lang w:val="sr-Cyrl-CS"/>
        </w:rPr>
        <w:t>хотел</w:t>
      </w:r>
      <w:r>
        <w:rPr>
          <w:lang w:val="sr-Cyrl-CS"/>
        </w:rPr>
        <w:t xml:space="preserve">. </w:t>
      </w:r>
      <w:r w:rsidRPr="0068652C">
        <w:rPr>
          <w:lang w:val="sr-Cyrl-CS"/>
        </w:rPr>
        <w:t>Вечера. Ноћење.</w:t>
      </w:r>
    </w:p>
    <w:p w:rsidR="00405108" w:rsidRDefault="00AC6EF6" w:rsidP="007D243B">
      <w:pPr>
        <w:spacing w:line="360" w:lineRule="auto"/>
        <w:ind w:firstLine="709"/>
        <w:rPr>
          <w:lang w:val="sr-Cyrl-CS"/>
        </w:rPr>
      </w:pPr>
      <w:r w:rsidRPr="0068652C">
        <w:rPr>
          <w:b/>
          <w:bCs/>
          <w:lang w:val="sl-SI"/>
        </w:rPr>
        <w:lastRenderedPageBreak/>
        <w:t>5. дан</w:t>
      </w:r>
      <w:r w:rsidRPr="0068652C">
        <w:rPr>
          <w:lang w:val="sr-Cyrl-CS"/>
        </w:rPr>
        <w:t xml:space="preserve"> - </w:t>
      </w:r>
      <w:r w:rsidRPr="0068652C">
        <w:rPr>
          <w:lang w:val="sl-SI"/>
        </w:rPr>
        <w:t xml:space="preserve">Доручак. Након доручка полазак </w:t>
      </w:r>
      <w:r w:rsidR="00405108">
        <w:rPr>
          <w:lang w:val="sr-Cyrl-CS"/>
        </w:rPr>
        <w:t>до дворца</w:t>
      </w:r>
      <w:r>
        <w:rPr>
          <w:lang w:val="sr-Cyrl-CS"/>
        </w:rPr>
        <w:t xml:space="preserve"> </w:t>
      </w:r>
      <w:r w:rsidR="00405108">
        <w:rPr>
          <w:lang w:val="sr-Cyrl-CS"/>
        </w:rPr>
        <w:t>„Конопиште“, резиденције Франца Фердинада, знечајна још по томе што се у њену налази преко 4000 изложбених експоната, део тих експоната је из града Модене и сматра се једним од најбогатијих двораца  на свету.</w:t>
      </w:r>
    </w:p>
    <w:p w:rsidR="00405108" w:rsidRDefault="00405108" w:rsidP="007D243B">
      <w:pPr>
        <w:spacing w:line="360" w:lineRule="auto"/>
        <w:ind w:firstLine="709"/>
        <w:rPr>
          <w:lang w:val="sr-Cyrl-CS"/>
        </w:rPr>
      </w:pPr>
      <w:r>
        <w:rPr>
          <w:lang w:val="sr-Cyrl-CS"/>
        </w:rPr>
        <w:t>Наставак путовања  до Беча, главног града Аустрије, и некада престоници  највећих императора аустријске династије Хабсбурга</w:t>
      </w:r>
      <w:r w:rsidR="00AC6EF6">
        <w:rPr>
          <w:lang w:val="sr-Cyrl-CS"/>
        </w:rPr>
        <w:t>... По</w:t>
      </w:r>
      <w:r w:rsidR="00E029A2">
        <w:rPr>
          <w:lang w:val="sr-Cyrl-CS"/>
        </w:rPr>
        <w:t>глед на град са К</w:t>
      </w:r>
      <w:r>
        <w:rPr>
          <w:lang w:val="sr-Cyrl-CS"/>
        </w:rPr>
        <w:t>аленберга.</w:t>
      </w:r>
    </w:p>
    <w:p w:rsidR="00AC6EF6" w:rsidRDefault="00405108" w:rsidP="007D243B">
      <w:pPr>
        <w:spacing w:line="360" w:lineRule="auto"/>
        <w:ind w:firstLine="709"/>
        <w:rPr>
          <w:lang w:val="sr-Cyrl-CS"/>
        </w:rPr>
      </w:pPr>
      <w:r>
        <w:rPr>
          <w:lang w:val="sr-Cyrl-CS"/>
        </w:rPr>
        <w:t xml:space="preserve">Одлазак </w:t>
      </w:r>
      <w:r w:rsidR="00AC6EF6">
        <w:rPr>
          <w:lang w:val="sr-Cyrl-CS"/>
        </w:rPr>
        <w:t xml:space="preserve"> у хотел. </w:t>
      </w:r>
      <w:r>
        <w:rPr>
          <w:lang w:val="sr-Cyrl-CS"/>
        </w:rPr>
        <w:t xml:space="preserve">Смештај у хотел. </w:t>
      </w:r>
      <w:r w:rsidR="00AC6EF6" w:rsidRPr="0068652C">
        <w:rPr>
          <w:lang w:val="sl-SI"/>
        </w:rPr>
        <w:t>Вечера</w:t>
      </w:r>
      <w:r w:rsidR="00AC6EF6">
        <w:rPr>
          <w:lang w:val="sr-Cyrl-CS"/>
        </w:rPr>
        <w:t>.</w:t>
      </w:r>
      <w:r w:rsidR="00AC6EF6" w:rsidRPr="0068652C">
        <w:t xml:space="preserve">  </w:t>
      </w:r>
      <w:r w:rsidR="00AC6EF6" w:rsidRPr="0068652C">
        <w:rPr>
          <w:lang w:val="sl-SI"/>
        </w:rPr>
        <w:t>Ноћење.</w:t>
      </w:r>
    </w:p>
    <w:p w:rsidR="008529FA" w:rsidRPr="008529FA" w:rsidRDefault="008529FA" w:rsidP="007D243B">
      <w:pPr>
        <w:spacing w:line="360" w:lineRule="auto"/>
        <w:ind w:firstLine="709"/>
        <w:rPr>
          <w:lang w:val="sr-Cyrl-CS"/>
        </w:rPr>
      </w:pPr>
    </w:p>
    <w:p w:rsidR="00AC6EF6" w:rsidRDefault="00AC6EF6" w:rsidP="007D243B">
      <w:pPr>
        <w:spacing w:line="360" w:lineRule="auto"/>
        <w:ind w:firstLine="709"/>
        <w:rPr>
          <w:lang w:val="sr-Cyrl-CS"/>
        </w:rPr>
      </w:pPr>
      <w:r w:rsidRPr="0068652C">
        <w:rPr>
          <w:b/>
          <w:bCs/>
          <w:lang w:val="sl-SI"/>
        </w:rPr>
        <w:t>6. дан</w:t>
      </w:r>
      <w:r w:rsidRPr="0068652C">
        <w:rPr>
          <w:lang w:val="sr-Cyrl-CS"/>
        </w:rPr>
        <w:t xml:space="preserve"> </w:t>
      </w:r>
      <w:r>
        <w:rPr>
          <w:lang w:val="sr-Cyrl-CS"/>
        </w:rPr>
        <w:t>–</w:t>
      </w:r>
      <w:r w:rsidRPr="0068652C">
        <w:rPr>
          <w:lang w:val="sr-Cyrl-CS"/>
        </w:rPr>
        <w:t xml:space="preserve"> </w:t>
      </w:r>
      <w:r w:rsidRPr="0068652C">
        <w:rPr>
          <w:lang w:val="sl-SI"/>
        </w:rPr>
        <w:t>Доручак</w:t>
      </w:r>
      <w:r>
        <w:rPr>
          <w:lang w:val="sr-Cyrl-CS"/>
        </w:rPr>
        <w:t>.</w:t>
      </w:r>
      <w:r w:rsidRPr="0068652C">
        <w:rPr>
          <w:lang w:val="sl-SI"/>
        </w:rPr>
        <w:t xml:space="preserve"> Након доручка </w:t>
      </w:r>
      <w:r w:rsidR="00405108">
        <w:rPr>
          <w:lang w:val="sr-Cyrl-CS"/>
        </w:rPr>
        <w:t>из</w:t>
      </w:r>
      <w:r w:rsidRPr="0068652C">
        <w:rPr>
          <w:lang w:val="sl-SI"/>
        </w:rPr>
        <w:t xml:space="preserve">лазак </w:t>
      </w:r>
      <w:r w:rsidR="00405108">
        <w:rPr>
          <w:lang w:val="sr-Cyrl-CS"/>
        </w:rPr>
        <w:t xml:space="preserve">из хотела и полазак уразгледање града: посета палати </w:t>
      </w:r>
      <w:r w:rsidR="00405108">
        <w:rPr>
          <w:lang w:val="sr-Latn-CS"/>
        </w:rPr>
        <w:t>Schoenbrunn</w:t>
      </w:r>
      <w:r w:rsidR="00405108">
        <w:rPr>
          <w:lang w:val="sr-Cyrl-CS"/>
        </w:rPr>
        <w:t>. Краће слободно време у прелепој башти  палате</w:t>
      </w:r>
      <w:r w:rsidR="00E029A2">
        <w:rPr>
          <w:lang w:val="sr-Cyrl-CS"/>
        </w:rPr>
        <w:t xml:space="preserve">. </w:t>
      </w:r>
      <w:r w:rsidR="00405108">
        <w:rPr>
          <w:lang w:val="sr-Cyrl-CS"/>
        </w:rPr>
        <w:t xml:space="preserve"> Након обиласка највећих знаменитости града</w:t>
      </w:r>
      <w:r w:rsidR="00405108">
        <w:rPr>
          <w:lang w:val="sr-Latn-CS"/>
        </w:rPr>
        <w:t xml:space="preserve"> </w:t>
      </w:r>
      <w:r w:rsidR="00405108">
        <w:rPr>
          <w:lang w:val="sr-Cyrl-CS"/>
        </w:rPr>
        <w:t>(</w:t>
      </w:r>
      <w:r>
        <w:rPr>
          <w:lang w:val="sr-Cyrl-CS"/>
        </w:rPr>
        <w:t xml:space="preserve"> </w:t>
      </w:r>
      <w:r w:rsidR="00405108">
        <w:rPr>
          <w:lang w:val="sr-Latn-CS"/>
        </w:rPr>
        <w:t xml:space="preserve">Stephansdom,Kertnerstrasse, Opera, Tehnička Visoka škola, Hofburg, Burgteatar, Univerzitet, Parlament, Naturhistorisches Museum, Konsthistorisches Museum). </w:t>
      </w:r>
      <w:r w:rsidR="00405108">
        <w:rPr>
          <w:lang w:val="sr-Cyrl-CS"/>
        </w:rPr>
        <w:t>Слободно време.</w:t>
      </w:r>
      <w:r>
        <w:rPr>
          <w:lang w:val="sr-Cyrl-CS"/>
        </w:rPr>
        <w:t xml:space="preserve"> Полазак за Србију</w:t>
      </w:r>
      <w:r w:rsidR="00405108">
        <w:rPr>
          <w:lang w:val="sr-Cyrl-CS"/>
        </w:rPr>
        <w:t>.</w:t>
      </w:r>
      <w:r w:rsidRPr="0068652C">
        <w:rPr>
          <w:lang w:val="sl-SI"/>
        </w:rPr>
        <w:t xml:space="preserve"> </w:t>
      </w:r>
      <w:r w:rsidRPr="0068652C">
        <w:rPr>
          <w:lang w:val="sr-Cyrl-CS"/>
        </w:rPr>
        <w:t>Д</w:t>
      </w:r>
      <w:r w:rsidRPr="0068652C">
        <w:rPr>
          <w:lang w:val="sl-SI"/>
        </w:rPr>
        <w:t>ола</w:t>
      </w:r>
      <w:r w:rsidRPr="0068652C">
        <w:rPr>
          <w:lang w:val="sr-Cyrl-CS"/>
        </w:rPr>
        <w:t>за</w:t>
      </w:r>
      <w:r w:rsidRPr="0068652C">
        <w:rPr>
          <w:lang w:val="sl-SI"/>
        </w:rPr>
        <w:t xml:space="preserve">к у </w:t>
      </w:r>
      <w:r w:rsidRPr="0068652C">
        <w:rPr>
          <w:lang w:val="sr-Cyrl-CS"/>
        </w:rPr>
        <w:t>Сомбор</w:t>
      </w:r>
      <w:r w:rsidRPr="0068652C">
        <w:rPr>
          <w:lang w:val="sl-SI"/>
        </w:rPr>
        <w:t xml:space="preserve"> </w:t>
      </w:r>
      <w:r>
        <w:rPr>
          <w:lang w:val="sr-Cyrl-CS"/>
        </w:rPr>
        <w:t xml:space="preserve">у </w:t>
      </w:r>
      <w:r w:rsidR="00405108">
        <w:rPr>
          <w:lang w:val="sr-Cyrl-CS"/>
        </w:rPr>
        <w:t>касним вечерњим сатима.</w:t>
      </w:r>
    </w:p>
    <w:p w:rsidR="008529FA" w:rsidRDefault="00405108" w:rsidP="007D243B">
      <w:pPr>
        <w:spacing w:line="360" w:lineRule="auto"/>
        <w:ind w:firstLine="709"/>
        <w:rPr>
          <w:lang w:val="sr-Cyrl-CS"/>
        </w:rPr>
      </w:pPr>
      <w:r>
        <w:rPr>
          <w:lang w:val="sr-Cyrl-CS"/>
        </w:rPr>
        <w:t>Напомена:</w:t>
      </w:r>
    </w:p>
    <w:p w:rsidR="008529FA" w:rsidRDefault="00405108" w:rsidP="007D243B">
      <w:pPr>
        <w:spacing w:line="360" w:lineRule="auto"/>
        <w:ind w:firstLine="709"/>
        <w:rPr>
          <w:lang w:val="sr-Cyrl-CS"/>
        </w:rPr>
      </w:pPr>
      <w:r>
        <w:rPr>
          <w:lang w:val="sr-Cyrl-CS"/>
        </w:rPr>
        <w:t>1. Ако је м</w:t>
      </w:r>
      <w:r w:rsidR="00E029A2">
        <w:rPr>
          <w:lang w:val="sr-Cyrl-CS"/>
        </w:rPr>
        <w:t>огуће, хотел у П</w:t>
      </w:r>
      <w:r>
        <w:rPr>
          <w:lang w:val="sr-Cyrl-CS"/>
        </w:rPr>
        <w:t>рагу да буде са дискотеком или у близини дискотеке</w:t>
      </w:r>
      <w:r w:rsidR="00E02B23">
        <w:rPr>
          <w:lang w:val="sr-Cyrl-CS"/>
        </w:rPr>
        <w:t>;</w:t>
      </w:r>
    </w:p>
    <w:p w:rsidR="008529FA" w:rsidRDefault="00E02B23" w:rsidP="007D243B">
      <w:pPr>
        <w:spacing w:line="360" w:lineRule="auto"/>
        <w:ind w:firstLine="709"/>
        <w:rPr>
          <w:lang w:val="sr-Cyrl-CS"/>
        </w:rPr>
      </w:pPr>
      <w:r>
        <w:rPr>
          <w:lang w:val="sr-Cyrl-CS"/>
        </w:rPr>
        <w:t xml:space="preserve"> </w:t>
      </w:r>
      <w:r w:rsidR="00405108">
        <w:rPr>
          <w:lang w:val="sr-Cyrl-CS"/>
        </w:rPr>
        <w:t>2. Шведски сто за доручак и вечеру</w:t>
      </w:r>
      <w:r>
        <w:rPr>
          <w:lang w:val="sr-Cyrl-CS"/>
        </w:rPr>
        <w:t xml:space="preserve">; </w:t>
      </w:r>
    </w:p>
    <w:p w:rsidR="00405108" w:rsidRDefault="00405108" w:rsidP="007D243B">
      <w:pPr>
        <w:spacing w:line="360" w:lineRule="auto"/>
        <w:ind w:firstLine="709"/>
        <w:rPr>
          <w:lang w:val="sr-Cyrl-CS"/>
        </w:rPr>
      </w:pPr>
      <w:r>
        <w:rPr>
          <w:lang w:val="sr-Cyrl-CS"/>
        </w:rPr>
        <w:t>3. Собе без помоћних лежајева.</w:t>
      </w:r>
    </w:p>
    <w:p w:rsidR="00AC6EF6" w:rsidRDefault="00AC6EF6" w:rsidP="007D243B">
      <w:pPr>
        <w:spacing w:line="360" w:lineRule="auto"/>
        <w:ind w:firstLine="709"/>
        <w:rPr>
          <w:lang w:val="sr-Cyrl-CS"/>
        </w:rPr>
      </w:pPr>
    </w:p>
    <w:p w:rsidR="00AC6EF6" w:rsidRDefault="00AC6EF6" w:rsidP="00106D40">
      <w:pPr>
        <w:jc w:val="center"/>
        <w:rPr>
          <w:b/>
          <w:bCs/>
          <w:sz w:val="28"/>
          <w:szCs w:val="28"/>
          <w:lang w:val="sr-Cyrl-CS"/>
        </w:rPr>
      </w:pPr>
      <w:r w:rsidRPr="00A6680C">
        <w:rPr>
          <w:b/>
          <w:bCs/>
          <w:sz w:val="28"/>
          <w:szCs w:val="28"/>
        </w:rPr>
        <w:t>III</w:t>
      </w:r>
      <w:r w:rsidRPr="00A6680C">
        <w:rPr>
          <w:b/>
          <w:bCs/>
          <w:sz w:val="28"/>
          <w:szCs w:val="28"/>
          <w:lang w:val="sr-Cyrl-CS"/>
        </w:rPr>
        <w:t xml:space="preserve">    </w:t>
      </w:r>
      <w:r w:rsidRPr="00A6680C">
        <w:rPr>
          <w:b/>
          <w:bCs/>
          <w:sz w:val="28"/>
          <w:szCs w:val="28"/>
        </w:rPr>
        <w:t>УСЛОВИ ЗА УЧЕШЋЕ У ПОСТУПКУ ЈАВНЕ НАБАВКЕ ИЗ</w:t>
      </w:r>
    </w:p>
    <w:p w:rsidR="00AC6EF6" w:rsidRDefault="00AC6EF6" w:rsidP="00106D40">
      <w:pPr>
        <w:jc w:val="center"/>
        <w:rPr>
          <w:b/>
          <w:bCs/>
          <w:sz w:val="28"/>
          <w:szCs w:val="28"/>
          <w:lang w:val="sr-Cyrl-CS"/>
        </w:rPr>
      </w:pPr>
      <w:r w:rsidRPr="00A6680C">
        <w:rPr>
          <w:b/>
          <w:bCs/>
          <w:sz w:val="28"/>
          <w:szCs w:val="28"/>
        </w:rPr>
        <w:t xml:space="preserve"> ЧЛ. 75. И 76. ЗАКОНА И УПУТСТВО КАКО СЕ </w:t>
      </w:r>
    </w:p>
    <w:p w:rsidR="00AC6EF6" w:rsidRPr="00A6680C" w:rsidRDefault="00AC6EF6" w:rsidP="00106D40">
      <w:pPr>
        <w:jc w:val="center"/>
        <w:rPr>
          <w:b/>
          <w:bCs/>
          <w:sz w:val="28"/>
          <w:szCs w:val="28"/>
          <w:lang w:val="sr-Cyrl-CS"/>
        </w:rPr>
      </w:pPr>
      <w:r w:rsidRPr="00A6680C">
        <w:rPr>
          <w:b/>
          <w:bCs/>
          <w:sz w:val="28"/>
          <w:szCs w:val="28"/>
        </w:rPr>
        <w:t>ДОКАЗУЈЕ</w:t>
      </w:r>
      <w:r>
        <w:rPr>
          <w:b/>
          <w:bCs/>
          <w:sz w:val="28"/>
          <w:szCs w:val="28"/>
          <w:lang w:val="sr-Cyrl-CS"/>
        </w:rPr>
        <w:t xml:space="preserve"> </w:t>
      </w:r>
      <w:r w:rsidRPr="00A6680C">
        <w:rPr>
          <w:b/>
          <w:bCs/>
          <w:sz w:val="28"/>
          <w:szCs w:val="28"/>
        </w:rPr>
        <w:t>ИСПУЊЕНОСТ ТИХ УСЛОВА</w:t>
      </w:r>
    </w:p>
    <w:p w:rsidR="00AC6EF6" w:rsidRPr="0068652C" w:rsidRDefault="00AC6EF6" w:rsidP="00D228E3">
      <w:pPr>
        <w:rPr>
          <w:i/>
          <w:iCs/>
          <w:lang w:val="sr-Cyrl-CS"/>
        </w:rPr>
      </w:pPr>
    </w:p>
    <w:p w:rsidR="00AC6EF6" w:rsidRPr="0068652C" w:rsidRDefault="00AC6EF6" w:rsidP="00106D40">
      <w:pPr>
        <w:pStyle w:val="ListParagraph"/>
        <w:numPr>
          <w:ilvl w:val="0"/>
          <w:numId w:val="19"/>
        </w:numPr>
        <w:ind w:left="360"/>
        <w:rPr>
          <w:b/>
          <w:bCs/>
          <w:i/>
          <w:iCs/>
        </w:rPr>
      </w:pPr>
      <w:r w:rsidRPr="0068652C">
        <w:rPr>
          <w:b/>
          <w:bCs/>
          <w:i/>
          <w:iCs/>
        </w:rPr>
        <w:t>УСЛОВИ ЗА УЧЕШЋЕ У ПОСТУПКУ ЈАВНЕ НАБАВКЕ ИЗ ЧЛ. 75. И 76. ЗАКОНА</w:t>
      </w:r>
    </w:p>
    <w:p w:rsidR="00AC6EF6" w:rsidRPr="0068652C" w:rsidRDefault="00AC6EF6" w:rsidP="00106D40">
      <w:pPr>
        <w:pStyle w:val="ListParagraph"/>
        <w:ind w:left="360"/>
        <w:rPr>
          <w:b/>
          <w:bCs/>
          <w:i/>
          <w:iCs/>
        </w:rPr>
      </w:pPr>
    </w:p>
    <w:p w:rsidR="00AC6EF6" w:rsidRPr="0068652C" w:rsidRDefault="00AC6EF6" w:rsidP="00874840">
      <w:pPr>
        <w:pStyle w:val="ListParagraph"/>
        <w:numPr>
          <w:ilvl w:val="1"/>
          <w:numId w:val="19"/>
        </w:numPr>
        <w:tabs>
          <w:tab w:val="clear" w:pos="1441"/>
        </w:tabs>
        <w:suppressAutoHyphens/>
        <w:spacing w:line="100" w:lineRule="atLeast"/>
        <w:ind w:left="0" w:firstLine="0"/>
      </w:pPr>
      <w:r w:rsidRPr="0068652C">
        <w:t xml:space="preserve">Право на учешће у поступку предметне јавне набавке има понуђач који испуњава </w:t>
      </w:r>
      <w:r w:rsidRPr="0068652C">
        <w:rPr>
          <w:b/>
          <w:bCs/>
        </w:rPr>
        <w:t>обавезне услове</w:t>
      </w:r>
      <w:r w:rsidRPr="0068652C">
        <w:t xml:space="preserve"> за учешће у поступку јавне набавке дефинисане чл. 75. Закона, и то:</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t>Да је регистрован код надлежног органа, односно уписан у одговарајући регистар</w:t>
      </w:r>
      <w:r w:rsidRPr="0068652C">
        <w:rPr>
          <w:lang w:val="sr-Cyrl-CS"/>
        </w:rPr>
        <w:t xml:space="preserve"> </w:t>
      </w:r>
      <w:r w:rsidRPr="0068652C">
        <w:rPr>
          <w:i/>
          <w:iCs/>
          <w:lang w:val="sr-Cyrl-CS"/>
        </w:rPr>
        <w:t>(чл. 75. ст. 1. тач. 1) Закона);</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8652C">
        <w:rPr>
          <w:lang w:val="sr-Cyrl-CS"/>
        </w:rPr>
        <w:t xml:space="preserve"> </w:t>
      </w:r>
      <w:r w:rsidRPr="0068652C">
        <w:rPr>
          <w:i/>
          <w:iCs/>
          <w:lang w:val="sr-Cyrl-CS"/>
        </w:rPr>
        <w:t>(чл. 75. ст. 1. тач. 2) Закона);</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t>Да му није изречена мера забране обављања делатности, која је на снази у време објављивања позива за подношење понуде</w:t>
      </w:r>
      <w:r w:rsidRPr="0068652C">
        <w:rPr>
          <w:lang w:val="sr-Cyrl-CS"/>
        </w:rPr>
        <w:t xml:space="preserve"> </w:t>
      </w:r>
      <w:r w:rsidRPr="0068652C">
        <w:rPr>
          <w:i/>
          <w:iCs/>
          <w:lang w:val="sr-Cyrl-CS"/>
        </w:rPr>
        <w:t>(чл. 75. ст. 1. тач. 3) Закона);</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8652C">
        <w:rPr>
          <w:i/>
          <w:iCs/>
          <w:lang w:val="sr-Cyrl-CS"/>
        </w:rPr>
        <w:t>(чл. 75. ст. 1. тач. 4) Закона);</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t>Да има важећу дозволу надлежног органа за обављање делатности која је предмет јавне набавке</w:t>
      </w:r>
      <w:r w:rsidRPr="0068652C">
        <w:rPr>
          <w:lang w:val="sr-Cyrl-CS"/>
        </w:rPr>
        <w:t xml:space="preserve"> </w:t>
      </w:r>
      <w:r w:rsidRPr="0068652C">
        <w:rPr>
          <w:i/>
          <w:iCs/>
          <w:lang w:val="sr-Cyrl-CS"/>
        </w:rPr>
        <w:t xml:space="preserve">(чл. 75. ст. 1. тач. 5) Закона), </w:t>
      </w:r>
      <w:r w:rsidRPr="0068652C">
        <w:rPr>
          <w:lang w:val="sr-Cyrl-CS"/>
        </w:rPr>
        <w:t>односно</w:t>
      </w:r>
      <w:r w:rsidRPr="0068652C">
        <w:rPr>
          <w:i/>
          <w:iCs/>
          <w:lang w:val="sr-Cyrl-CS"/>
        </w:rPr>
        <w:t xml:space="preserve"> </w:t>
      </w:r>
      <w:r w:rsidRPr="0068652C">
        <w:rPr>
          <w:lang w:val="sr-Cyrl-CS"/>
        </w:rPr>
        <w:t xml:space="preserve">да поседује  одговарајућу лиценцу  Министарства надлежног  за послове туризма и другу </w:t>
      </w:r>
      <w:r w:rsidRPr="0068652C">
        <w:t>важећу дозволу надлежног органа за обављање делатности која је предмет јавне набавке</w:t>
      </w:r>
      <w:r w:rsidRPr="0068652C">
        <w:rPr>
          <w:lang w:val="sr-Cyrl-CS"/>
        </w:rPr>
        <w:t>.</w:t>
      </w:r>
    </w:p>
    <w:p w:rsidR="00AC6EF6" w:rsidRPr="0068652C" w:rsidRDefault="00AC6EF6" w:rsidP="00F73ACC">
      <w:pPr>
        <w:pStyle w:val="ListParagraph"/>
        <w:numPr>
          <w:ilvl w:val="0"/>
          <w:numId w:val="20"/>
        </w:numPr>
        <w:tabs>
          <w:tab w:val="clear" w:pos="810"/>
          <w:tab w:val="clear" w:pos="1441"/>
          <w:tab w:val="num" w:pos="630"/>
        </w:tabs>
        <w:suppressAutoHyphens/>
        <w:spacing w:line="276" w:lineRule="auto"/>
        <w:ind w:left="630" w:hanging="270"/>
      </w:pPr>
      <w:r w:rsidRPr="0068652C">
        <w:rPr>
          <w:lang w:val="sr-Cyrl-CS"/>
        </w:rPr>
        <w:t xml:space="preserve"> </w:t>
      </w:r>
      <w:r w:rsidRPr="0068652C">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68652C">
        <w:rPr>
          <w:lang w:val="sr-Cyrl-CS"/>
        </w:rPr>
        <w:t xml:space="preserve"> </w:t>
      </w:r>
      <w:r w:rsidRPr="0068652C">
        <w:rPr>
          <w:i/>
          <w:iCs/>
          <w:lang w:val="sr-Cyrl-CS"/>
        </w:rPr>
        <w:t>(чл. 75. ст. 2. Закона).</w:t>
      </w:r>
    </w:p>
    <w:p w:rsidR="00AC6EF6" w:rsidRPr="0068652C" w:rsidRDefault="00AC6EF6" w:rsidP="00AE40F9">
      <w:pPr>
        <w:tabs>
          <w:tab w:val="clear" w:pos="1441"/>
        </w:tabs>
        <w:suppressAutoHyphens/>
        <w:spacing w:line="100" w:lineRule="atLeast"/>
        <w:ind w:left="810"/>
        <w:rPr>
          <w:lang w:val="sr-Cyrl-CS"/>
        </w:rPr>
      </w:pPr>
    </w:p>
    <w:p w:rsidR="00AC6EF6" w:rsidRPr="00D835EE" w:rsidRDefault="00AC6EF6" w:rsidP="0002650D">
      <w:pPr>
        <w:pStyle w:val="ListParagraph"/>
        <w:numPr>
          <w:ilvl w:val="1"/>
          <w:numId w:val="19"/>
        </w:numPr>
        <w:tabs>
          <w:tab w:val="clear" w:pos="1441"/>
        </w:tabs>
        <w:suppressAutoHyphens/>
        <w:spacing w:line="100" w:lineRule="atLeast"/>
        <w:ind w:left="0" w:firstLine="0"/>
      </w:pPr>
      <w:r w:rsidRPr="0068652C">
        <w:t xml:space="preserve">Понуђач који учествује у поступку предметне јавне набавке, </w:t>
      </w:r>
      <w:r w:rsidRPr="0068652C">
        <w:rPr>
          <w:b/>
          <w:bCs/>
        </w:rPr>
        <w:t>мора испунити додатне услове</w:t>
      </w:r>
      <w:r w:rsidRPr="0068652C">
        <w:t xml:space="preserve"> за учешће у поступку јавне набавке,  дефинисане чл. 76. Закона, и то: </w:t>
      </w:r>
    </w:p>
    <w:p w:rsidR="00AC6EF6" w:rsidRPr="0068652C" w:rsidRDefault="00AC6EF6" w:rsidP="00D835EE">
      <w:pPr>
        <w:pStyle w:val="ListParagraph"/>
        <w:tabs>
          <w:tab w:val="clear" w:pos="1441"/>
        </w:tabs>
        <w:suppressAutoHyphens/>
        <w:spacing w:line="100" w:lineRule="atLeast"/>
        <w:ind w:left="0"/>
      </w:pPr>
      <w:r>
        <w:rPr>
          <w:lang w:val="sr-Cyrl-CS"/>
        </w:rPr>
        <w:t xml:space="preserve">  </w:t>
      </w:r>
    </w:p>
    <w:p w:rsidR="00AC6EF6" w:rsidRPr="00D835EE" w:rsidRDefault="00AC6EF6" w:rsidP="00F73ACC">
      <w:pPr>
        <w:pStyle w:val="ListParagraph"/>
        <w:numPr>
          <w:ilvl w:val="0"/>
          <w:numId w:val="29"/>
        </w:numPr>
        <w:tabs>
          <w:tab w:val="clear" w:pos="1441"/>
          <w:tab w:val="left" w:pos="0"/>
        </w:tabs>
        <w:suppressAutoHyphens/>
        <w:spacing w:line="276" w:lineRule="auto"/>
        <w:ind w:left="630" w:hanging="270"/>
      </w:pPr>
      <w:r w:rsidRPr="0068652C">
        <w:rPr>
          <w:lang w:val="sr-Cyrl-CS"/>
        </w:rPr>
        <w:t>Понуђач је дужан да достави доказе у вези</w:t>
      </w:r>
      <w:r w:rsidRPr="0068652C">
        <w:t xml:space="preserve"> </w:t>
      </w:r>
      <w:r w:rsidRPr="0068652C">
        <w:rPr>
          <w:lang w:val="sr-Cyrl-CS"/>
        </w:rPr>
        <w:t>свог кадровског</w:t>
      </w:r>
      <w:r w:rsidRPr="0068652C">
        <w:t xml:space="preserve"> капацитет</w:t>
      </w:r>
      <w:r w:rsidRPr="0068652C">
        <w:rPr>
          <w:lang w:val="sr-Cyrl-CS"/>
        </w:rPr>
        <w:t>а</w:t>
      </w:r>
      <w:r w:rsidRPr="0068652C">
        <w:t xml:space="preserve"> </w:t>
      </w:r>
      <w:r w:rsidRPr="0068652C">
        <w:rPr>
          <w:lang w:val="sr-Cyrl-CS"/>
        </w:rPr>
        <w:t xml:space="preserve">– да има у радном односу најмање једног стручног туристичког водича; </w:t>
      </w:r>
    </w:p>
    <w:p w:rsidR="00AC6EF6" w:rsidRPr="00D835EE" w:rsidRDefault="00AC6EF6" w:rsidP="00F73ACC">
      <w:pPr>
        <w:pStyle w:val="ListParagraph"/>
        <w:numPr>
          <w:ilvl w:val="0"/>
          <w:numId w:val="29"/>
        </w:numPr>
        <w:tabs>
          <w:tab w:val="clear" w:pos="1441"/>
          <w:tab w:val="left" w:pos="0"/>
        </w:tabs>
        <w:suppressAutoHyphens/>
        <w:spacing w:line="276" w:lineRule="auto"/>
        <w:ind w:left="630" w:hanging="270"/>
      </w:pPr>
      <w:r w:rsidRPr="00D835EE">
        <w:rPr>
          <w:lang w:val="sr-Cyrl-CS"/>
        </w:rPr>
        <w:t xml:space="preserve">Понуђач је дужан да достави доказе у вези свог </w:t>
      </w:r>
      <w:r w:rsidRPr="00D835EE">
        <w:t>пословн</w:t>
      </w:r>
      <w:r w:rsidRPr="00D835EE">
        <w:rPr>
          <w:lang w:val="sr-Cyrl-CS"/>
        </w:rPr>
        <w:t>ог</w:t>
      </w:r>
      <w:r w:rsidRPr="00D835EE">
        <w:t xml:space="preserve"> капацитет</w:t>
      </w:r>
      <w:r w:rsidRPr="00D835EE">
        <w:rPr>
          <w:lang w:val="sr-Cyrl-CS"/>
        </w:rPr>
        <w:t xml:space="preserve">а – да је у претходне три године од дана објављивања позива  извео </w:t>
      </w:r>
      <w:r>
        <w:rPr>
          <w:lang w:val="sr-Cyrl-CS"/>
        </w:rPr>
        <w:t xml:space="preserve"> ђачке</w:t>
      </w:r>
      <w:r w:rsidRPr="00D835EE">
        <w:rPr>
          <w:lang w:val="sr-Cyrl-CS"/>
        </w:rPr>
        <w:t xml:space="preserve"> екскурзиј</w:t>
      </w:r>
      <w:r>
        <w:rPr>
          <w:lang w:val="sr-Cyrl-CS"/>
        </w:rPr>
        <w:t xml:space="preserve">е средњих школа </w:t>
      </w:r>
      <w:r w:rsidRPr="00D835EE">
        <w:rPr>
          <w:lang w:val="sr-Cyrl-CS"/>
        </w:rPr>
        <w:t xml:space="preserve"> </w:t>
      </w:r>
      <w:r>
        <w:rPr>
          <w:lang w:val="sr-Cyrl-CS"/>
        </w:rPr>
        <w:t>у иностранство</w:t>
      </w:r>
      <w:r w:rsidRPr="00D835EE">
        <w:rPr>
          <w:lang w:val="sr-Cyrl-CS"/>
        </w:rPr>
        <w:t xml:space="preserve"> са наведеним </w:t>
      </w:r>
      <w:r w:rsidRPr="00D835EE">
        <w:t>датумима и листама наручилаца</w:t>
      </w:r>
      <w:r>
        <w:rPr>
          <w:lang w:val="sr-Cyrl-CS"/>
        </w:rPr>
        <w:t>;</w:t>
      </w:r>
    </w:p>
    <w:p w:rsidR="00AC6EF6" w:rsidRPr="0068652C" w:rsidRDefault="00AC6EF6" w:rsidP="00F73ACC">
      <w:pPr>
        <w:pStyle w:val="ListParagraph"/>
        <w:numPr>
          <w:ilvl w:val="0"/>
          <w:numId w:val="29"/>
        </w:numPr>
        <w:tabs>
          <w:tab w:val="clear" w:pos="1441"/>
          <w:tab w:val="left" w:pos="0"/>
        </w:tabs>
        <w:suppressAutoHyphens/>
        <w:spacing w:line="276" w:lineRule="auto"/>
        <w:ind w:left="630" w:hanging="270"/>
      </w:pPr>
      <w:r w:rsidRPr="00D835EE">
        <w:rPr>
          <w:lang w:val="sr-Cyrl-CS"/>
        </w:rPr>
        <w:t xml:space="preserve">Понуђач је дужан да достави понуду на бази </w:t>
      </w:r>
      <w:r>
        <w:rPr>
          <w:lang w:val="sr-Cyrl-CS"/>
        </w:rPr>
        <w:t xml:space="preserve"> </w:t>
      </w:r>
      <w:r w:rsidRPr="00D835EE">
        <w:rPr>
          <w:lang w:val="sr-Cyrl-CS"/>
        </w:rPr>
        <w:t xml:space="preserve">6 гратиса за одељењске старешине који воде ђаке на екскурзију, 1 гратис  и трошкове  за лекара-пратиоца, </w:t>
      </w:r>
      <w:r>
        <w:rPr>
          <w:lang w:val="sr-Cyrl-CS"/>
        </w:rPr>
        <w:t xml:space="preserve">и </w:t>
      </w:r>
      <w:r w:rsidRPr="0068652C">
        <w:rPr>
          <w:lang w:val="sr-Cyrl-CS"/>
        </w:rPr>
        <w:t xml:space="preserve"> гратис</w:t>
      </w:r>
      <w:r>
        <w:rPr>
          <w:lang w:val="sr-Cyrl-CS"/>
        </w:rPr>
        <w:t xml:space="preserve">е </w:t>
      </w:r>
      <w:r w:rsidRPr="0068652C">
        <w:rPr>
          <w:lang w:val="sr-Cyrl-CS"/>
        </w:rPr>
        <w:t xml:space="preserve"> за ученике. </w:t>
      </w:r>
    </w:p>
    <w:p w:rsidR="00AC6EF6" w:rsidRDefault="00AC6EF6" w:rsidP="00470E50">
      <w:pPr>
        <w:pStyle w:val="ListParagraph"/>
        <w:ind w:left="0"/>
        <w:rPr>
          <w:lang w:val="sr-Cyrl-CS"/>
        </w:rPr>
      </w:pPr>
      <w:r>
        <w:rPr>
          <w:lang w:val="sr-Cyrl-CS"/>
        </w:rPr>
        <w:t xml:space="preserve">      4. Да има осигурање лиценце која  покрива вредност екскурзије.</w:t>
      </w:r>
    </w:p>
    <w:p w:rsidR="00AC6EF6" w:rsidRPr="00470E50" w:rsidRDefault="00AC6EF6" w:rsidP="00470E50">
      <w:pPr>
        <w:pStyle w:val="ListParagraph"/>
        <w:ind w:left="0"/>
        <w:rPr>
          <w:lang w:val="sr-Cyrl-CS"/>
        </w:rPr>
      </w:pPr>
    </w:p>
    <w:p w:rsidR="00AC6EF6" w:rsidRPr="0068652C" w:rsidRDefault="00AC6EF6" w:rsidP="00874840">
      <w:pPr>
        <w:pStyle w:val="ListParagraph"/>
        <w:numPr>
          <w:ilvl w:val="1"/>
          <w:numId w:val="19"/>
        </w:numPr>
        <w:tabs>
          <w:tab w:val="clear" w:pos="1441"/>
        </w:tabs>
        <w:suppressAutoHyphens/>
        <w:spacing w:line="100" w:lineRule="atLeast"/>
        <w:ind w:left="0" w:firstLine="0"/>
        <w:rPr>
          <w:b/>
          <w:bCs/>
          <w:i/>
          <w:iCs/>
        </w:rPr>
      </w:pPr>
      <w:r w:rsidRPr="0068652C">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Pr="0068652C">
        <w:rPr>
          <w:lang w:val="sr-Cyrl-CS"/>
        </w:rPr>
        <w:t>, као и додатне услове из конкурсне документације за део набавке који ће подизвођач да изврши.</w:t>
      </w:r>
      <w:r w:rsidRPr="0068652C">
        <w:t xml:space="preserve">  </w:t>
      </w:r>
    </w:p>
    <w:p w:rsidR="00AC6EF6" w:rsidRPr="0068652C" w:rsidRDefault="00AC6EF6" w:rsidP="00874840">
      <w:pPr>
        <w:pStyle w:val="ListParagraph"/>
        <w:numPr>
          <w:ilvl w:val="1"/>
          <w:numId w:val="19"/>
        </w:numPr>
        <w:tabs>
          <w:tab w:val="clear" w:pos="1441"/>
        </w:tabs>
        <w:suppressAutoHyphens/>
        <w:spacing w:line="100" w:lineRule="atLeast"/>
        <w:ind w:left="0" w:firstLine="0"/>
      </w:pPr>
      <w:r w:rsidRPr="0068652C">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AC6EF6" w:rsidRPr="0068652C" w:rsidRDefault="00AC6EF6" w:rsidP="00874840">
      <w:pPr>
        <w:pStyle w:val="ListParagraph"/>
        <w:ind w:left="0"/>
        <w:rPr>
          <w:lang w:val="sr-Cyrl-CS"/>
        </w:rPr>
      </w:pPr>
      <w:r>
        <w:rPr>
          <w:lang w:val="sr-Cyrl-CS"/>
        </w:rPr>
        <w:t xml:space="preserve">            </w:t>
      </w:r>
      <w:r w:rsidRPr="0068652C">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C6EF6" w:rsidRPr="0068652C" w:rsidRDefault="00AC6EF6" w:rsidP="00D228E3">
      <w:pPr>
        <w:ind w:left="1350"/>
        <w:rPr>
          <w:rFonts w:ascii="Arial" w:hAnsi="Arial" w:cs="Arial"/>
          <w:i/>
          <w:iCs/>
          <w:color w:val="C00000"/>
          <w:lang w:val="sr-Cyrl-CS"/>
        </w:rPr>
      </w:pPr>
    </w:p>
    <w:p w:rsidR="00AC6EF6" w:rsidRPr="0068652C" w:rsidRDefault="00AC6EF6" w:rsidP="00106D40">
      <w:pPr>
        <w:pStyle w:val="ListParagraph"/>
        <w:numPr>
          <w:ilvl w:val="0"/>
          <w:numId w:val="19"/>
        </w:numPr>
        <w:ind w:left="270" w:hanging="270"/>
        <w:rPr>
          <w:color w:val="C00000"/>
          <w:lang w:val="sr-Cyrl-CS"/>
        </w:rPr>
      </w:pPr>
      <w:r w:rsidRPr="0068652C">
        <w:rPr>
          <w:b/>
          <w:bCs/>
        </w:rPr>
        <w:t>УПУТСТВО КАКО СЕ ДОКАЗУЈЕ ИСПУЊЕНОСТ</w:t>
      </w:r>
      <w:r w:rsidRPr="0068652C">
        <w:rPr>
          <w:b/>
          <w:bCs/>
          <w:lang w:val="sr-Cyrl-CS"/>
        </w:rPr>
        <w:t xml:space="preserve"> </w:t>
      </w:r>
      <w:r w:rsidRPr="0068652C">
        <w:rPr>
          <w:b/>
          <w:bCs/>
        </w:rPr>
        <w:t>УСЛОВ</w:t>
      </w:r>
      <w:r w:rsidRPr="0068652C">
        <w:rPr>
          <w:b/>
          <w:bCs/>
          <w:lang w:val="sr-Cyrl-CS"/>
        </w:rPr>
        <w:t>А</w:t>
      </w:r>
    </w:p>
    <w:p w:rsidR="00AC6EF6" w:rsidRPr="0068652C" w:rsidRDefault="00AC6EF6" w:rsidP="007A5E7A">
      <w:pPr>
        <w:pStyle w:val="ListParagraph"/>
        <w:tabs>
          <w:tab w:val="left" w:pos="630"/>
        </w:tabs>
        <w:ind w:left="0"/>
      </w:pPr>
      <w:r w:rsidRPr="0068652C">
        <w:rPr>
          <w:lang w:val="sr-Cyrl-CS"/>
        </w:rPr>
        <w:tab/>
      </w:r>
      <w:r w:rsidRPr="0068652C">
        <w:t xml:space="preserve">Испуњеност </w:t>
      </w:r>
      <w:r w:rsidRPr="0068652C">
        <w:rPr>
          <w:b/>
          <w:bCs/>
        </w:rPr>
        <w:t xml:space="preserve">обавезних </w:t>
      </w:r>
      <w:r w:rsidRPr="0068652C">
        <w:rPr>
          <w:b/>
          <w:bCs/>
          <w:lang w:val="sr-Cyrl-CS"/>
        </w:rPr>
        <w:t xml:space="preserve">услова </w:t>
      </w:r>
      <w:r w:rsidRPr="0068652C">
        <w:t xml:space="preserve">за учешће у поступку предметне јавне набавке, </w:t>
      </w:r>
      <w:r w:rsidRPr="0068652C">
        <w:rPr>
          <w:lang w:val="sr-Cyrl-CS"/>
        </w:rPr>
        <w:t>понуђач доказује достављањем следећих доказа:</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lang w:val="sr-Cyrl-CS"/>
        </w:rPr>
      </w:pPr>
      <w:r w:rsidRPr="0068652C">
        <w:rPr>
          <w:lang w:val="sr-Cyrl-CS"/>
        </w:rPr>
        <w:t xml:space="preserve">Услов из чл. 75. ст. 1. тач. 1) Закона - </w:t>
      </w:r>
      <w:r w:rsidRPr="0068652C">
        <w:rPr>
          <w:b/>
          <w:bCs/>
          <w:lang w:val="sr-Cyrl-CS"/>
        </w:rPr>
        <w:t>Доказ</w:t>
      </w:r>
      <w:r w:rsidRPr="0068652C">
        <w:rPr>
          <w:lang w:val="sr-Cyrl-CS"/>
        </w:rPr>
        <w:t xml:space="preserve">: Извод </w:t>
      </w:r>
      <w:r w:rsidRPr="0068652C">
        <w:t>из регистра Агенције за привредне регистре, односно извод из регистра надлежног Привредног суда</w:t>
      </w:r>
      <w:r w:rsidRPr="0068652C">
        <w:rPr>
          <w:lang w:val="sr-Cyrl-CS"/>
        </w:rPr>
        <w:t xml:space="preserve">. </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b/>
          <w:bCs/>
        </w:rPr>
      </w:pPr>
      <w:r w:rsidRPr="0068652C">
        <w:rPr>
          <w:lang w:val="sr-Cyrl-CS"/>
        </w:rPr>
        <w:lastRenderedPageBreak/>
        <w:t xml:space="preserve">Услов из чл. 75. ст. 1. тач. 2) Закона - </w:t>
      </w:r>
      <w:r w:rsidRPr="0068652C">
        <w:rPr>
          <w:b/>
          <w:bCs/>
        </w:rPr>
        <w:t>Доказ</w:t>
      </w:r>
      <w:r w:rsidRPr="0068652C">
        <w:rPr>
          <w:b/>
          <w:bCs/>
          <w:lang w:val="sr-Cyrl-CS"/>
        </w:rPr>
        <w:t>и</w:t>
      </w:r>
      <w:r w:rsidRPr="0068652C">
        <w:rPr>
          <w:b/>
          <w:bCs/>
        </w:rPr>
        <w:t>:</w:t>
      </w:r>
      <w:r w:rsidRPr="0068652C">
        <w:t xml:space="preserve"> </w:t>
      </w:r>
      <w:r w:rsidRPr="0068652C">
        <w:rPr>
          <w:b/>
          <w:bCs/>
          <w:u w:val="single"/>
        </w:rPr>
        <w:t>П</w:t>
      </w:r>
      <w:r w:rsidRPr="0068652C">
        <w:rPr>
          <w:b/>
          <w:bCs/>
          <w:u w:val="single"/>
          <w:lang w:val="sr-Cyrl-CS"/>
        </w:rPr>
        <w:t>р</w:t>
      </w:r>
      <w:r w:rsidRPr="0068652C">
        <w:rPr>
          <w:b/>
          <w:bCs/>
          <w:u w:val="single"/>
        </w:rPr>
        <w:t>авна лица</w:t>
      </w:r>
      <w:r w:rsidRPr="0068652C">
        <w:rPr>
          <w:u w:val="single"/>
        </w:rPr>
        <w:t>:</w:t>
      </w:r>
      <w:r w:rsidRPr="0068652C">
        <w:t xml:space="preserve"> </w:t>
      </w:r>
      <w:r w:rsidRPr="0068652C">
        <w:rPr>
          <w:b/>
          <w:bCs/>
          <w:lang w:val="sr-Cyrl-CS"/>
        </w:rPr>
        <w:t>а</w:t>
      </w:r>
      <w:r w:rsidRPr="0068652C">
        <w:rPr>
          <w:b/>
          <w:bCs/>
        </w:rPr>
        <w:t>)</w:t>
      </w:r>
      <w:r w:rsidRPr="0068652C">
        <w:t xml:space="preserve"> Извод из казнене евиденције, односно уверењe основног суда на чијем подручју се налази седиште домаћег правног лица</w:t>
      </w:r>
      <w:r w:rsidRPr="0068652C">
        <w:rPr>
          <w:lang w:val="ru-RU"/>
        </w:rPr>
        <w:t>,</w:t>
      </w:r>
      <w:r w:rsidRPr="0068652C">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68652C">
        <w:rPr>
          <w:b/>
          <w:bCs/>
          <w:lang w:val="sr-Cyrl-CS"/>
        </w:rPr>
        <w:t>б</w:t>
      </w:r>
      <w:r w:rsidRPr="0068652C">
        <w:rPr>
          <w:b/>
          <w:bCs/>
        </w:rPr>
        <w:t>)</w:t>
      </w:r>
      <w:r w:rsidRPr="0068652C">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68652C">
        <w:rPr>
          <w:b/>
          <w:bCs/>
          <w:lang w:val="sr-Cyrl-CS"/>
        </w:rPr>
        <w:t>в</w:t>
      </w:r>
      <w:r w:rsidRPr="0068652C">
        <w:rPr>
          <w:b/>
          <w:bCs/>
        </w:rPr>
        <w:t>)</w:t>
      </w:r>
      <w:r w:rsidRPr="0068652C">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68652C">
        <w:rPr>
          <w:b/>
          <w:bCs/>
          <w:u w:val="single"/>
        </w:rPr>
        <w:t>Предузетници и физичка лица</w:t>
      </w:r>
      <w:r w:rsidRPr="0068652C">
        <w:rPr>
          <w:u w:val="single"/>
        </w:rPr>
        <w:t>:</w:t>
      </w:r>
      <w:r w:rsidRPr="0068652C">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C6EF6" w:rsidRPr="0068652C" w:rsidRDefault="00AC6EF6" w:rsidP="007A5E7A">
      <w:pPr>
        <w:pStyle w:val="ListParagraph"/>
        <w:tabs>
          <w:tab w:val="left" w:pos="0"/>
        </w:tabs>
        <w:spacing w:line="276" w:lineRule="auto"/>
        <w:ind w:left="0"/>
        <w:rPr>
          <w:b/>
          <w:bCs/>
          <w:lang w:val="sr-Cyrl-CS"/>
        </w:rPr>
      </w:pPr>
      <w:r w:rsidRPr="0068652C">
        <w:rPr>
          <w:b/>
          <w:bCs/>
        </w:rPr>
        <w:t xml:space="preserve">Доказ не може бити старији од два месеца пре отварања понуда; </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b/>
          <w:bCs/>
        </w:rPr>
      </w:pPr>
      <w:r w:rsidRPr="0068652C">
        <w:rPr>
          <w:lang w:val="sr-Cyrl-CS"/>
        </w:rPr>
        <w:t xml:space="preserve">Услов из чл. 75. ст. 1. тач. 3) Закона - </w:t>
      </w:r>
      <w:r w:rsidRPr="0068652C">
        <w:rPr>
          <w:b/>
          <w:bCs/>
        </w:rPr>
        <w:t>Доказ:</w:t>
      </w:r>
      <w:r w:rsidRPr="0068652C">
        <w:t xml:space="preserve"> </w:t>
      </w:r>
      <w:r w:rsidRPr="0068652C">
        <w:rPr>
          <w:b/>
          <w:bCs/>
          <w:u w:val="single"/>
        </w:rPr>
        <w:t>Правна лица</w:t>
      </w:r>
      <w:r w:rsidRPr="0068652C">
        <w:rPr>
          <w:u w:val="single"/>
        </w:rPr>
        <w:t>:</w:t>
      </w:r>
      <w:r w:rsidRPr="0068652C">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68652C">
        <w:rPr>
          <w:b/>
          <w:bCs/>
          <w:u w:val="single"/>
        </w:rPr>
        <w:t>Предузетници</w:t>
      </w:r>
      <w:r w:rsidRPr="0068652C">
        <w:rPr>
          <w:u w:val="single"/>
        </w:rPr>
        <w:t>:</w:t>
      </w:r>
      <w:r w:rsidRPr="0068652C">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68652C">
        <w:rPr>
          <w:b/>
          <w:bCs/>
          <w:u w:val="single"/>
        </w:rPr>
        <w:t>Физичка лица</w:t>
      </w:r>
      <w:r w:rsidRPr="0068652C">
        <w:rPr>
          <w:u w:val="single"/>
        </w:rPr>
        <w:t>:</w:t>
      </w:r>
      <w:r w:rsidRPr="0068652C">
        <w:t xml:space="preserve"> Потврда прекршајног суда да му није изречена мера забране обављања одређених послова. </w:t>
      </w:r>
    </w:p>
    <w:p w:rsidR="00AC6EF6" w:rsidRPr="0068652C" w:rsidRDefault="00AC6EF6" w:rsidP="007A5E7A">
      <w:pPr>
        <w:pStyle w:val="ListParagraph"/>
        <w:tabs>
          <w:tab w:val="left" w:pos="0"/>
        </w:tabs>
        <w:spacing w:line="276" w:lineRule="auto"/>
        <w:ind w:left="0"/>
        <w:rPr>
          <w:b/>
          <w:bCs/>
          <w:lang w:val="sr-Cyrl-CS"/>
        </w:rPr>
      </w:pPr>
      <w:r w:rsidRPr="0068652C">
        <w:rPr>
          <w:b/>
          <w:bCs/>
        </w:rPr>
        <w:t xml:space="preserve">Доказ мора бити издат након објављивања позива за подношење понуда; </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b/>
          <w:bCs/>
        </w:rPr>
      </w:pPr>
      <w:r w:rsidRPr="0068652C">
        <w:rPr>
          <w:lang w:val="sr-Cyrl-CS"/>
        </w:rPr>
        <w:t xml:space="preserve">Услов из чл. 75. ст. 1. тач. 4) Закона - </w:t>
      </w:r>
      <w:r w:rsidRPr="0068652C">
        <w:rPr>
          <w:b/>
          <w:bCs/>
        </w:rPr>
        <w:t>Доказ:</w:t>
      </w:r>
      <w:r w:rsidRPr="0068652C">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AC6EF6" w:rsidRPr="0068652C" w:rsidRDefault="00AC6EF6" w:rsidP="007A5E7A">
      <w:pPr>
        <w:pStyle w:val="ListParagraph"/>
        <w:tabs>
          <w:tab w:val="left" w:pos="0"/>
        </w:tabs>
        <w:spacing w:line="276" w:lineRule="auto"/>
        <w:ind w:left="0"/>
        <w:rPr>
          <w:b/>
          <w:bCs/>
          <w:lang w:val="sr-Cyrl-CS"/>
        </w:rPr>
      </w:pPr>
      <w:r w:rsidRPr="0068652C">
        <w:rPr>
          <w:b/>
          <w:bCs/>
        </w:rPr>
        <w:t>Доказ не може бити старији од два месеца пре отварања понуда;</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b/>
          <w:bCs/>
          <w:lang w:val="sr-Cyrl-CS"/>
        </w:rPr>
      </w:pPr>
      <w:r w:rsidRPr="0068652C">
        <w:rPr>
          <w:b/>
          <w:bCs/>
          <w:lang w:val="sr-Cyrl-CS"/>
        </w:rPr>
        <w:t xml:space="preserve">Услов из чл. 75. ст. 1. тач. 5) Закона - </w:t>
      </w:r>
      <w:r w:rsidRPr="0068652C">
        <w:rPr>
          <w:b/>
          <w:bCs/>
        </w:rPr>
        <w:t>Доказ:</w:t>
      </w:r>
      <w:r w:rsidRPr="0068652C">
        <w:rPr>
          <w:b/>
          <w:bCs/>
          <w:lang w:val="sr-Cyrl-CS"/>
        </w:rPr>
        <w:t xml:space="preserve"> </w:t>
      </w:r>
      <w:r w:rsidRPr="0068652C">
        <w:rPr>
          <w:lang w:val="sr-Cyrl-CS"/>
        </w:rPr>
        <w:t>фотокопија важеће лиценце</w:t>
      </w:r>
      <w:r w:rsidRPr="0068652C">
        <w:rPr>
          <w:b/>
          <w:bCs/>
          <w:lang w:val="sr-Cyrl-CS"/>
        </w:rPr>
        <w:t xml:space="preserve"> </w:t>
      </w:r>
      <w:r w:rsidRPr="001C572E">
        <w:rPr>
          <w:lang w:val="sr-Cyrl-CS"/>
        </w:rPr>
        <w:t xml:space="preserve">Министарства надлежног за послове туризма и друга дозвола уколико је предвиђена посебним прописима за део набавке који ће бити поверен подизвођачу. </w:t>
      </w:r>
      <w:r w:rsidRPr="001C572E">
        <w:rPr>
          <w:b/>
          <w:bCs/>
        </w:rPr>
        <w:t>Дозвола мора</w:t>
      </w:r>
      <w:r w:rsidRPr="0068652C">
        <w:rPr>
          <w:b/>
          <w:bCs/>
        </w:rPr>
        <w:t xml:space="preserve"> бити важећа.</w:t>
      </w:r>
    </w:p>
    <w:p w:rsidR="00AC6EF6" w:rsidRPr="0068652C" w:rsidRDefault="00AC6EF6" w:rsidP="007A5E7A">
      <w:pPr>
        <w:pStyle w:val="ListParagraph"/>
        <w:numPr>
          <w:ilvl w:val="0"/>
          <w:numId w:val="23"/>
        </w:numPr>
        <w:tabs>
          <w:tab w:val="clear" w:pos="630"/>
          <w:tab w:val="clear" w:pos="1441"/>
          <w:tab w:val="left" w:pos="0"/>
        </w:tabs>
        <w:suppressAutoHyphens/>
        <w:spacing w:line="276" w:lineRule="auto"/>
        <w:ind w:left="0" w:firstLine="0"/>
        <w:rPr>
          <w:i/>
          <w:iCs/>
          <w:lang w:val="sr-Cyrl-CS"/>
        </w:rPr>
      </w:pPr>
      <w:r w:rsidRPr="0068652C">
        <w:rPr>
          <w:lang w:val="sr-Cyrl-CS"/>
        </w:rPr>
        <w:t xml:space="preserve">Услов из члана чл. 75. ст. 2.  - </w:t>
      </w:r>
      <w:r w:rsidRPr="0068652C">
        <w:rPr>
          <w:b/>
          <w:bCs/>
          <w:lang w:val="sr-Cyrl-CS"/>
        </w:rPr>
        <w:t xml:space="preserve">Доказ: </w:t>
      </w:r>
      <w:r w:rsidRPr="0068652C">
        <w:rPr>
          <w:lang w:val="sr-Cyrl-CS"/>
        </w:rPr>
        <w:t xml:space="preserve">Потписан о оверен </w:t>
      </w:r>
      <w:r w:rsidRPr="0068652C">
        <w:t>O</w:t>
      </w:r>
      <w:r w:rsidRPr="0068652C">
        <w:rPr>
          <w:lang w:val="sr-Cyrl-CS"/>
        </w:rPr>
        <w:t xml:space="preserve">бразац </w:t>
      </w:r>
      <w:r w:rsidRPr="0068652C">
        <w:t>и</w:t>
      </w:r>
      <w:r w:rsidRPr="0068652C">
        <w:rPr>
          <w:lang w:val="sr-Cyrl-CS"/>
        </w:rPr>
        <w:t xml:space="preserve">зјаве (Образац изјаве, дат је у поглављу </w:t>
      </w:r>
      <w:r w:rsidRPr="0068652C">
        <w:rPr>
          <w:b/>
          <w:bCs/>
        </w:rPr>
        <w:t>IX</w:t>
      </w:r>
      <w:r w:rsidRPr="0068652C">
        <w:rPr>
          <w:b/>
          <w:bCs/>
          <w:i/>
          <w:iCs/>
          <w:lang w:val="sr-Cyrl-CS"/>
        </w:rPr>
        <w:t xml:space="preserve"> </w:t>
      </w:r>
      <w:r w:rsidRPr="0068652C">
        <w:rPr>
          <w:lang w:val="sr-Cyrl-CS"/>
        </w:rPr>
        <w:t>).</w:t>
      </w:r>
      <w:r w:rsidRPr="0068652C">
        <w:rPr>
          <w:color w:val="FF0000"/>
          <w:lang w:val="sr-Cyrl-CS"/>
        </w:rPr>
        <w:t xml:space="preserve"> </w:t>
      </w:r>
      <w:r w:rsidRPr="0068652C">
        <w:t xml:space="preserve">Изјава мора да буде потписана од стране овлашћеног лица </w:t>
      </w:r>
      <w:r w:rsidRPr="0068652C">
        <w:lastRenderedPageBreak/>
        <w:t xml:space="preserve">понуђача и оверена печатом. </w:t>
      </w:r>
      <w:r w:rsidRPr="0068652C">
        <w:rPr>
          <w:b/>
          <w:bCs/>
          <w:u w:val="single"/>
        </w:rPr>
        <w:t>Уколико понуду подноси група понуђача</w:t>
      </w:r>
      <w:r w:rsidRPr="0068652C">
        <w:t>, Изјава мора бити потписана од стране овлашћеног лица сваког понуђача из групе понуђача и оверена печатом.</w:t>
      </w:r>
      <w:r w:rsidRPr="0068652C">
        <w:rPr>
          <w:color w:val="FF0000"/>
        </w:rPr>
        <w:t xml:space="preserve"> </w:t>
      </w:r>
    </w:p>
    <w:p w:rsidR="00AC6EF6" w:rsidRPr="0068652C" w:rsidRDefault="00AC6EF6" w:rsidP="007A5E7A">
      <w:pPr>
        <w:pStyle w:val="ListParagraph"/>
        <w:tabs>
          <w:tab w:val="left" w:pos="0"/>
        </w:tabs>
        <w:spacing w:line="276" w:lineRule="auto"/>
        <w:ind w:left="0"/>
        <w:rPr>
          <w:lang w:val="sr-Cyrl-CS"/>
        </w:rPr>
      </w:pPr>
    </w:p>
    <w:p w:rsidR="00AC6EF6" w:rsidRPr="00B810CC" w:rsidRDefault="00AC6EF6" w:rsidP="007A5E7A">
      <w:pPr>
        <w:pStyle w:val="ListParagraph"/>
        <w:tabs>
          <w:tab w:val="left" w:pos="0"/>
          <w:tab w:val="left" w:pos="680"/>
        </w:tabs>
        <w:spacing w:line="276" w:lineRule="auto"/>
        <w:ind w:left="0"/>
        <w:rPr>
          <w:b/>
          <w:bCs/>
          <w:lang w:val="sr-Cyrl-CS"/>
        </w:rPr>
      </w:pPr>
      <w:r w:rsidRPr="0068652C">
        <w:rPr>
          <w:lang w:val="sr-Cyrl-CS"/>
        </w:rPr>
        <w:tab/>
      </w:r>
      <w:r>
        <w:rPr>
          <w:lang w:val="sr-Latn-CS"/>
        </w:rPr>
        <w:t>Испуњеност додатних услова за учешће у поступку предметне јавне набавке, понуђач доказује достављањем следећих доказа:</w:t>
      </w:r>
    </w:p>
    <w:p w:rsidR="00AC6EF6" w:rsidRPr="004908C1" w:rsidRDefault="00AC6EF6" w:rsidP="00AE69A9">
      <w:pPr>
        <w:pStyle w:val="ListParagraph"/>
        <w:numPr>
          <w:ilvl w:val="0"/>
          <w:numId w:val="36"/>
        </w:numPr>
        <w:tabs>
          <w:tab w:val="clear" w:pos="1441"/>
          <w:tab w:val="left" w:pos="720"/>
        </w:tabs>
        <w:suppressAutoHyphens/>
        <w:spacing w:line="276" w:lineRule="auto"/>
      </w:pPr>
      <w:r w:rsidRPr="0068652C">
        <w:t xml:space="preserve">достављање релевантних доказа којима се доказује </w:t>
      </w:r>
      <w:r w:rsidRPr="0068652C">
        <w:rPr>
          <w:lang w:val="sr-Cyrl-CS"/>
        </w:rPr>
        <w:t>кадровски</w:t>
      </w:r>
      <w:r w:rsidRPr="0068652C">
        <w:t xml:space="preserve"> капацитет понуђача</w:t>
      </w:r>
      <w:r w:rsidRPr="0068652C">
        <w:rPr>
          <w:lang w:val="sr-Cyrl-CS"/>
        </w:rPr>
        <w:t xml:space="preserve"> – да има у радном односу најмање једног стручног туристичког водича – доказује се фотокопијом радне књижице, фотокопијом уговора о раду и фотокопијом лиценце за рад,</w:t>
      </w:r>
    </w:p>
    <w:p w:rsidR="00AC6EF6" w:rsidRPr="007D243B" w:rsidRDefault="00AC6EF6" w:rsidP="004908C1">
      <w:pPr>
        <w:pStyle w:val="ListParagraph"/>
        <w:numPr>
          <w:ilvl w:val="0"/>
          <w:numId w:val="36"/>
        </w:numPr>
        <w:tabs>
          <w:tab w:val="clear" w:pos="1441"/>
          <w:tab w:val="left" w:pos="0"/>
        </w:tabs>
        <w:suppressAutoHyphens/>
        <w:spacing w:line="276" w:lineRule="auto"/>
        <w:rPr>
          <w:sz w:val="22"/>
          <w:szCs w:val="22"/>
        </w:rPr>
      </w:pPr>
      <w:r w:rsidRPr="004908C1">
        <w:t>достављање релевантних доказа којима се доказује пословни капацитет понуђача</w:t>
      </w:r>
      <w:r w:rsidRPr="004908C1">
        <w:rPr>
          <w:lang w:val="sr-Cyrl-CS"/>
        </w:rPr>
        <w:t xml:space="preserve"> – референтна листа са изведени</w:t>
      </w:r>
      <w:r>
        <w:rPr>
          <w:lang w:val="sr-Cyrl-CS"/>
        </w:rPr>
        <w:t>м</w:t>
      </w:r>
      <w:r w:rsidRPr="004908C1">
        <w:rPr>
          <w:lang w:val="sr-Cyrl-CS"/>
        </w:rPr>
        <w:t xml:space="preserve">  ђачки</w:t>
      </w:r>
      <w:r>
        <w:rPr>
          <w:lang w:val="sr-Cyrl-CS"/>
        </w:rPr>
        <w:t>м</w:t>
      </w:r>
      <w:r w:rsidRPr="004908C1">
        <w:rPr>
          <w:lang w:val="sr-Cyrl-CS"/>
        </w:rPr>
        <w:t xml:space="preserve"> екскурзија</w:t>
      </w:r>
      <w:r>
        <w:rPr>
          <w:lang w:val="sr-Cyrl-CS"/>
        </w:rPr>
        <w:t xml:space="preserve">ма за средње школе у инистранству </w:t>
      </w:r>
      <w:r w:rsidRPr="004908C1">
        <w:rPr>
          <w:lang w:val="sr-Cyrl-CS"/>
        </w:rPr>
        <w:t>, у протекле три године</w:t>
      </w:r>
      <w:r w:rsidRPr="004908C1">
        <w:rPr>
          <w:b/>
          <w:bCs/>
          <w:lang w:val="sr-Cyrl-CS"/>
        </w:rPr>
        <w:t xml:space="preserve"> од дана објављивања позива</w:t>
      </w:r>
      <w:r w:rsidRPr="004908C1">
        <w:t xml:space="preserve"> са  датумима и листама наручилаца</w:t>
      </w:r>
      <w:r w:rsidRPr="004908C1">
        <w:rPr>
          <w:lang w:val="sr-Cyrl-CS"/>
        </w:rPr>
        <w:t>. Поред референтне листе потребно је доставити фотокопије закључених уговора</w:t>
      </w:r>
      <w:r w:rsidRPr="007D243B">
        <w:rPr>
          <w:sz w:val="22"/>
          <w:szCs w:val="22"/>
        </w:rPr>
        <w:t xml:space="preserve">; </w:t>
      </w:r>
    </w:p>
    <w:p w:rsidR="00AC6EF6" w:rsidRPr="00FF184B" w:rsidRDefault="00AC6EF6" w:rsidP="00AE69A9">
      <w:pPr>
        <w:pStyle w:val="ListParagraph"/>
        <w:numPr>
          <w:ilvl w:val="0"/>
          <w:numId w:val="36"/>
        </w:numPr>
        <w:tabs>
          <w:tab w:val="clear" w:pos="1441"/>
          <w:tab w:val="left" w:pos="810"/>
        </w:tabs>
        <w:suppressAutoHyphens/>
        <w:spacing w:line="276" w:lineRule="auto"/>
        <w:ind w:left="540" w:hanging="90"/>
      </w:pPr>
      <w:r w:rsidRPr="0068652C">
        <w:rPr>
          <w:lang w:val="sr-Cyrl-CS"/>
        </w:rPr>
        <w:t xml:space="preserve">понуда достављена на бази </w:t>
      </w:r>
      <w:r>
        <w:rPr>
          <w:lang w:val="sr-Cyrl-CS"/>
        </w:rPr>
        <w:t xml:space="preserve"> </w:t>
      </w:r>
      <w:r w:rsidRPr="0068652C">
        <w:rPr>
          <w:lang w:val="sr-Cyrl-CS"/>
        </w:rPr>
        <w:t>6 гратиса за одељењске старешине, 1 гратис и трошкови за лекара - пратиоца,</w:t>
      </w:r>
      <w:r>
        <w:rPr>
          <w:lang w:val="sr-Cyrl-CS"/>
        </w:rPr>
        <w:t xml:space="preserve"> и </w:t>
      </w:r>
      <w:r w:rsidRPr="0068652C">
        <w:rPr>
          <w:lang w:val="sr-Cyrl-CS"/>
        </w:rPr>
        <w:t xml:space="preserve"> </w:t>
      </w:r>
      <w:r>
        <w:rPr>
          <w:lang w:val="sr-Cyrl-CS"/>
        </w:rPr>
        <w:t xml:space="preserve"> гратиси </w:t>
      </w:r>
      <w:r w:rsidRPr="0068652C">
        <w:rPr>
          <w:lang w:val="sr-Cyrl-CS"/>
        </w:rPr>
        <w:t>за ученике.</w:t>
      </w:r>
    </w:p>
    <w:p w:rsidR="00AC6EF6" w:rsidRPr="0068652C" w:rsidRDefault="00AC6EF6" w:rsidP="00B97836">
      <w:pPr>
        <w:pStyle w:val="ListParagraph"/>
        <w:tabs>
          <w:tab w:val="clear" w:pos="1441"/>
          <w:tab w:val="left" w:pos="810"/>
        </w:tabs>
        <w:suppressAutoHyphens/>
        <w:spacing w:line="276" w:lineRule="auto"/>
        <w:ind w:left="450"/>
      </w:pPr>
      <w:r>
        <w:rPr>
          <w:lang w:val="sr-Cyrl-CS"/>
        </w:rPr>
        <w:t xml:space="preserve">4. </w:t>
      </w:r>
      <w:r w:rsidR="005E0AFE">
        <w:rPr>
          <w:lang w:val="sr-Cyrl-CS"/>
        </w:rPr>
        <w:t>д</w:t>
      </w:r>
      <w:r>
        <w:rPr>
          <w:lang w:val="sr-Cyrl-CS"/>
        </w:rPr>
        <w:t>остављање  фотокопије осигурања лиценце која покрива  вредност екскурзије</w:t>
      </w:r>
    </w:p>
    <w:p w:rsidR="00AC6EF6" w:rsidRPr="00510EBE" w:rsidRDefault="00AC6EF6" w:rsidP="00D228E3">
      <w:pPr>
        <w:pStyle w:val="ListParagraph"/>
        <w:ind w:left="0"/>
        <w:rPr>
          <w:lang w:val="sr-Cyrl-CS"/>
        </w:rPr>
      </w:pPr>
      <w:r>
        <w:t>.      5. Да је Агенција чланица Јуте за ђачки и омладински туризам</w:t>
      </w:r>
    </w:p>
    <w:p w:rsidR="00AC6EF6" w:rsidRPr="0068652C" w:rsidRDefault="00AC6EF6" w:rsidP="00D228E3">
      <w:pPr>
        <w:pStyle w:val="ListParagraph"/>
        <w:ind w:left="0"/>
      </w:pPr>
      <w:r w:rsidRPr="0068652C">
        <w:rPr>
          <w:b/>
          <w:bCs/>
          <w:u w:val="single"/>
        </w:rPr>
        <w:t>Уколико п</w:t>
      </w:r>
      <w:r w:rsidRPr="0068652C">
        <w:rPr>
          <w:b/>
          <w:bCs/>
          <w:u w:val="single"/>
          <w:lang w:val="sr-Cyrl-CS"/>
        </w:rPr>
        <w:t>онуду</w:t>
      </w:r>
      <w:r w:rsidRPr="0068652C">
        <w:rPr>
          <w:b/>
          <w:bCs/>
          <w:u w:val="single"/>
        </w:rPr>
        <w:t xml:space="preserve"> подноси </w:t>
      </w:r>
      <w:r w:rsidRPr="0068652C">
        <w:rPr>
          <w:b/>
          <w:bCs/>
          <w:u w:val="single"/>
          <w:lang w:val="sr-Cyrl-CS"/>
        </w:rPr>
        <w:t>група понуђача</w:t>
      </w:r>
      <w:r w:rsidRPr="0068652C">
        <w:t xml:space="preserve"> понуђач је дужан да </w:t>
      </w:r>
      <w:r w:rsidRPr="0068652C">
        <w:rPr>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sidRPr="0068652C">
        <w:rPr>
          <w:b/>
          <w:bCs/>
          <w:lang w:val="sr-Cyrl-CS"/>
        </w:rPr>
        <w:t>Додатне услове група понуђача испуњава заједно.</w:t>
      </w:r>
    </w:p>
    <w:p w:rsidR="00AC6EF6" w:rsidRPr="0068652C" w:rsidRDefault="00AC6EF6" w:rsidP="00D228E3">
      <w:pPr>
        <w:pStyle w:val="ListParagraph"/>
        <w:ind w:left="0"/>
      </w:pPr>
    </w:p>
    <w:p w:rsidR="00AC6EF6" w:rsidRPr="0068652C" w:rsidRDefault="00AC6EF6" w:rsidP="00D228E3">
      <w:pPr>
        <w:pStyle w:val="ListParagraph"/>
        <w:ind w:left="0"/>
      </w:pPr>
      <w:r w:rsidRPr="0068652C">
        <w:rPr>
          <w:b/>
          <w:bCs/>
          <w:u w:val="single"/>
          <w:lang w:val="sr-Cyrl-CS"/>
        </w:rPr>
        <w:t>У</w:t>
      </w:r>
      <w:r w:rsidRPr="0068652C">
        <w:rPr>
          <w:b/>
          <w:bCs/>
          <w:u w:val="single"/>
        </w:rPr>
        <w:t>колико понуђач подноси понуду са подизвођачем</w:t>
      </w:r>
      <w:r w:rsidRPr="0068652C">
        <w:t xml:space="preserve">, понуђач је дужан да </w:t>
      </w:r>
      <w:r w:rsidRPr="0068652C">
        <w:rPr>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као и доказе о испуњености додатних услова из конкурсне документације за део набавке који ће подизвођач да изврши.  </w:t>
      </w:r>
    </w:p>
    <w:p w:rsidR="00AC6EF6" w:rsidRPr="0068652C" w:rsidRDefault="00AC6EF6" w:rsidP="00D228E3">
      <w:pPr>
        <w:pStyle w:val="ListParagraph"/>
        <w:ind w:left="0"/>
      </w:pPr>
    </w:p>
    <w:p w:rsidR="00AC6EF6" w:rsidRPr="004F0D71" w:rsidRDefault="00AC6EF6" w:rsidP="00D228E3">
      <w:pPr>
        <w:pStyle w:val="ListParagraph"/>
        <w:tabs>
          <w:tab w:val="left" w:pos="680"/>
        </w:tabs>
        <w:ind w:left="0"/>
        <w:rPr>
          <w:lang w:val="sr-Cyrl-CS"/>
        </w:rPr>
      </w:pPr>
      <w:r>
        <w:rPr>
          <w:lang w:val="sr-Cyrl-CS"/>
        </w:rPr>
        <w:t>Наведене докази о испуњености услова понуђач може доставити у виду неоверених копија (које морају бити читке), а наручилац може пре доношења одлуке о додели уговора да тражи од понуђача, чија је понуда  на основу извештаја за јавну набавкуоцењена као најповољнија, да стави на увид оригинал или оверену копију свих или појединих доказа.</w:t>
      </w:r>
    </w:p>
    <w:p w:rsidR="00AC6EF6" w:rsidRPr="0068652C" w:rsidRDefault="00AC6EF6" w:rsidP="00D228E3">
      <w:pPr>
        <w:pStyle w:val="ListParagraph"/>
        <w:tabs>
          <w:tab w:val="left" w:pos="680"/>
        </w:tabs>
        <w:ind w:left="0"/>
        <w:rPr>
          <w:lang w:val="sr-Cyrl-CS"/>
        </w:rPr>
      </w:pPr>
    </w:p>
    <w:p w:rsidR="00AC6EF6" w:rsidRPr="0068652C" w:rsidRDefault="00AC6EF6" w:rsidP="00D228E3">
      <w:pPr>
        <w:pStyle w:val="ListParagraph"/>
        <w:tabs>
          <w:tab w:val="left" w:pos="680"/>
        </w:tabs>
        <w:ind w:left="0"/>
        <w:rPr>
          <w:lang w:val="sr-Cyrl-CS"/>
        </w:rPr>
      </w:pPr>
      <w:r w:rsidRPr="0068652C">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8652C">
        <w:t>т</w:t>
      </w:r>
      <w:r w:rsidRPr="0068652C">
        <w:rPr>
          <w:lang w:val="sr-Cyrl-CS"/>
        </w:rPr>
        <w:t>љиву.</w:t>
      </w:r>
    </w:p>
    <w:p w:rsidR="00AC6EF6" w:rsidRPr="0068652C" w:rsidRDefault="00AC6EF6" w:rsidP="00D228E3">
      <w:pPr>
        <w:pStyle w:val="ListParagraph"/>
        <w:tabs>
          <w:tab w:val="left" w:pos="680"/>
        </w:tabs>
        <w:rPr>
          <w:lang w:val="sr-Cyrl-CS"/>
        </w:rPr>
      </w:pPr>
    </w:p>
    <w:p w:rsidR="00AC6EF6" w:rsidRDefault="00AC6EF6" w:rsidP="00D228E3">
      <w:pPr>
        <w:pStyle w:val="ListParagraph"/>
        <w:tabs>
          <w:tab w:val="left" w:pos="680"/>
        </w:tabs>
        <w:ind w:left="0"/>
        <w:rPr>
          <w:lang w:val="sr-Cyrl-CS"/>
        </w:rPr>
      </w:pPr>
      <w:r>
        <w:rPr>
          <w:lang w:val="sr-Cyrl-CS"/>
        </w:rPr>
        <w:t>Понуђачи који су регистровани у регистру који води Агенција за привредне регистре не морају да доставе доказе из чл.75. ст.1 тачка 1.Извод из регистра Агенције за  привредне регистре, који је јавно доступан на интернет страници Агенције за привредне регистре</w:t>
      </w:r>
    </w:p>
    <w:p w:rsidR="00AC6EF6" w:rsidRPr="005A71D7" w:rsidRDefault="00AC6EF6" w:rsidP="00D228E3">
      <w:pPr>
        <w:pStyle w:val="ListParagraph"/>
        <w:tabs>
          <w:tab w:val="left" w:pos="680"/>
        </w:tabs>
        <w:ind w:left="0"/>
        <w:rPr>
          <w:lang w:val="sr-Cyrl-CS"/>
        </w:rPr>
      </w:pPr>
    </w:p>
    <w:p w:rsidR="00AC6EF6" w:rsidRPr="0068652C" w:rsidRDefault="00AC6EF6" w:rsidP="00D228E3">
      <w:pPr>
        <w:pStyle w:val="ListParagraph"/>
        <w:tabs>
          <w:tab w:val="left" w:pos="680"/>
        </w:tabs>
        <w:ind w:left="0"/>
      </w:pPr>
    </w:p>
    <w:p w:rsidR="00AC6EF6" w:rsidRPr="005A71D7" w:rsidRDefault="00AC6EF6" w:rsidP="00D228E3">
      <w:pPr>
        <w:pStyle w:val="ListParagraph"/>
        <w:tabs>
          <w:tab w:val="left" w:pos="680"/>
        </w:tabs>
        <w:ind w:left="0"/>
        <w:rPr>
          <w:lang w:val="sr-Cyrl-CS"/>
        </w:rPr>
      </w:pPr>
      <w:r>
        <w:rPr>
          <w:b/>
          <w:bCs/>
          <w:lang w:val="sr-Cyrl-CS"/>
        </w:rPr>
        <w:t>Наручилац неће одбити понуду као неприхватљиву, уколико не садржи доказ  одређен конкурсном документацијом , ако понуђач наведе у понуди интернет страницу на којој су подаци  који су тражени у оквиру услова јавно доступни.</w:t>
      </w:r>
    </w:p>
    <w:p w:rsidR="00AC6EF6" w:rsidRPr="0068652C" w:rsidRDefault="00AC6EF6" w:rsidP="00D228E3">
      <w:r w:rsidRPr="0068652C">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C6EF6" w:rsidRPr="0068652C" w:rsidRDefault="00AC6EF6" w:rsidP="00D228E3">
      <w:pPr>
        <w:pStyle w:val="ListParagraph"/>
        <w:tabs>
          <w:tab w:val="left" w:pos="680"/>
        </w:tabs>
        <w:ind w:left="0"/>
      </w:pPr>
    </w:p>
    <w:p w:rsidR="00AC6EF6" w:rsidRPr="00A6680C" w:rsidRDefault="00AC6EF6" w:rsidP="00A6680C">
      <w:pPr>
        <w:pStyle w:val="ListParagraph"/>
        <w:tabs>
          <w:tab w:val="left" w:pos="680"/>
        </w:tabs>
        <w:ind w:left="0"/>
        <w:jc w:val="center"/>
        <w:rPr>
          <w:b/>
          <w:bCs/>
          <w:sz w:val="28"/>
          <w:szCs w:val="28"/>
          <w:lang w:val="sr-Cyrl-CS"/>
        </w:rPr>
      </w:pPr>
      <w:r w:rsidRPr="00A6680C">
        <w:rPr>
          <w:b/>
          <w:bCs/>
          <w:sz w:val="28"/>
          <w:szCs w:val="28"/>
        </w:rPr>
        <w:t>IV</w:t>
      </w:r>
      <w:r w:rsidRPr="00A6680C">
        <w:rPr>
          <w:b/>
          <w:bCs/>
          <w:sz w:val="28"/>
          <w:szCs w:val="28"/>
          <w:lang w:val="sr-Cyrl-CS"/>
        </w:rPr>
        <w:t xml:space="preserve">  </w:t>
      </w:r>
      <w:r w:rsidRPr="00A6680C">
        <w:rPr>
          <w:b/>
          <w:bCs/>
          <w:sz w:val="28"/>
          <w:szCs w:val="28"/>
        </w:rPr>
        <w:t>УПУТСТВО ПОНУЂАЧИМА КАКО ДА САЧИНЕ ПОНУДУ</w:t>
      </w:r>
    </w:p>
    <w:p w:rsidR="00AC6EF6" w:rsidRPr="0068652C" w:rsidRDefault="00AC6EF6" w:rsidP="00D228E3">
      <w:pPr>
        <w:rPr>
          <w:b/>
          <w:bCs/>
          <w:i/>
          <w:iCs/>
        </w:rPr>
      </w:pPr>
    </w:p>
    <w:p w:rsidR="00AC6EF6" w:rsidRPr="0068652C" w:rsidRDefault="00AC6EF6" w:rsidP="00D228E3">
      <w:pPr>
        <w:rPr>
          <w:b/>
          <w:bCs/>
        </w:rPr>
      </w:pPr>
      <w:r w:rsidRPr="0068652C">
        <w:rPr>
          <w:b/>
          <w:bCs/>
        </w:rPr>
        <w:t>1. ПОДАЦИ О ЈЕЗИКУ НА КОЈЕМ ПОНУДА МОРА ДА БУДЕ САСТАВЉЕНА</w:t>
      </w:r>
    </w:p>
    <w:p w:rsidR="00AC6EF6" w:rsidRPr="0068652C" w:rsidRDefault="00AC6EF6" w:rsidP="00936EC2">
      <w:pPr>
        <w:tabs>
          <w:tab w:val="right" w:leader="dot" w:pos="8160"/>
        </w:tabs>
        <w:ind w:firstLine="567"/>
        <w:rPr>
          <w:color w:val="632423"/>
          <w:lang w:val="sr-Cyrl-CS"/>
        </w:rPr>
      </w:pPr>
      <w:r w:rsidRPr="0068652C">
        <w:t>Понуђач подноси понуду на српском језику.</w:t>
      </w:r>
      <w:r w:rsidRPr="0068652C">
        <w:rPr>
          <w:lang w:val="sr-Cyrl-CS"/>
        </w:rPr>
        <w:t xml:space="preserve"> </w:t>
      </w:r>
    </w:p>
    <w:p w:rsidR="00AC6EF6" w:rsidRPr="0068652C" w:rsidRDefault="00AC6EF6" w:rsidP="00D228E3">
      <w:pPr>
        <w:rPr>
          <w:b/>
          <w:bCs/>
          <w:i/>
          <w:iCs/>
          <w:lang w:val="sr-Cyrl-CS"/>
        </w:rPr>
      </w:pPr>
    </w:p>
    <w:p w:rsidR="00AC6EF6" w:rsidRPr="0068652C" w:rsidRDefault="00AC6EF6" w:rsidP="00D228E3">
      <w:pPr>
        <w:rPr>
          <w:b/>
          <w:bCs/>
          <w:i/>
          <w:iCs/>
          <w:lang w:val="sr-Cyrl-CS"/>
        </w:rPr>
      </w:pPr>
    </w:p>
    <w:p w:rsidR="00AC6EF6" w:rsidRPr="0068652C" w:rsidRDefault="00AC6EF6" w:rsidP="00D228E3">
      <w:r w:rsidRPr="0068652C">
        <w:rPr>
          <w:b/>
          <w:bCs/>
        </w:rPr>
        <w:t>2. НАЧИН НА КОЈИ ПОНУДА МОРА ДА БУДЕ САЧИЊЕНА</w:t>
      </w:r>
    </w:p>
    <w:p w:rsidR="00AC6EF6" w:rsidRPr="0068652C" w:rsidRDefault="00AC6EF6" w:rsidP="00AB7DC4">
      <w:pPr>
        <w:tabs>
          <w:tab w:val="right" w:leader="dot" w:pos="8160"/>
        </w:tabs>
        <w:ind w:firstLine="567"/>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AC6EF6" w:rsidRPr="0068652C" w:rsidRDefault="00AC6EF6" w:rsidP="00354EE8">
      <w:pPr>
        <w:rPr>
          <w:b/>
          <w:bCs/>
          <w:lang w:val="sr-Cyrl-CS"/>
        </w:rPr>
      </w:pPr>
      <w:r>
        <w:rPr>
          <w:b/>
          <w:bCs/>
          <w:lang w:val="sr-Cyrl-CS"/>
        </w:rPr>
        <w:t>Понуда мора бити читко попуњена и сваки лист мора бити оверен парафом и печатом одговорног лица.</w:t>
      </w:r>
    </w:p>
    <w:p w:rsidR="00AC6EF6" w:rsidRPr="0068652C" w:rsidRDefault="00AC6EF6" w:rsidP="00354EE8">
      <w:pPr>
        <w:rPr>
          <w:lang w:val="sr-Cyrl-CS"/>
        </w:rPr>
      </w:pPr>
      <w:r w:rsidRPr="0068652C">
        <w:rPr>
          <w:lang w:val="sr-Cyrl-CS"/>
        </w:rPr>
        <w:t xml:space="preserve">          </w:t>
      </w:r>
      <w:r w:rsidRPr="0068652C">
        <w:t>Уколико пону</w:t>
      </w:r>
      <w:r w:rsidRPr="0068652C">
        <w:rPr>
          <w:lang w:val="sr-Cyrl-CS"/>
        </w:rPr>
        <w:t>ду п</w:t>
      </w:r>
      <w:r w:rsidRPr="0068652C">
        <w:t>однос</w:t>
      </w:r>
      <w:r w:rsidRPr="0068652C">
        <w:rPr>
          <w:lang w:val="sr-Cyrl-CS"/>
        </w:rPr>
        <w:t>и</w:t>
      </w:r>
      <w:r w:rsidRPr="0068652C">
        <w:t xml:space="preserve"> група понуђача </w:t>
      </w:r>
      <w:r w:rsidRPr="0068652C">
        <w:rPr>
          <w:lang w:val="sr-Cyrl-CS"/>
        </w:rPr>
        <w:t>о</w:t>
      </w:r>
      <w:r w:rsidRPr="0068652C">
        <w:t>брасце дате у конкурсној документацији потписују и печатом оверавају сви понуђачи из групе понуђач</w:t>
      </w:r>
      <w:r w:rsidRPr="0068652C">
        <w:rPr>
          <w:lang w:val="sr-Cyrl-CS"/>
        </w:rPr>
        <w:t>а.</w:t>
      </w:r>
    </w:p>
    <w:p w:rsidR="00AC6EF6" w:rsidRPr="0068652C" w:rsidRDefault="00AC6EF6" w:rsidP="00AB7DC4">
      <w:pPr>
        <w:rPr>
          <w:lang w:val="sr-Cyrl-CS"/>
        </w:rPr>
      </w:pPr>
      <w:r w:rsidRPr="0068652C">
        <w:rPr>
          <w:lang w:val="sr-Cyrl-CS"/>
        </w:rPr>
        <w:t xml:space="preserve">         Понуђач је у обавези да у понуди наведе: </w:t>
      </w:r>
    </w:p>
    <w:p w:rsidR="00AC6EF6" w:rsidRPr="0068652C" w:rsidRDefault="00AC6EF6" w:rsidP="00354EE8">
      <w:pPr>
        <w:pStyle w:val="ListParagraph"/>
        <w:numPr>
          <w:ilvl w:val="0"/>
          <w:numId w:val="16"/>
        </w:numPr>
        <w:rPr>
          <w:lang w:val="sr-Cyrl-CS"/>
        </w:rPr>
      </w:pPr>
      <w:r w:rsidRPr="0068652C">
        <w:rPr>
          <w:b/>
          <w:bCs/>
          <w:lang w:val="sr-Cyrl-CS"/>
        </w:rPr>
        <w:t>објекте у ком ће ученици бити смештени</w:t>
      </w:r>
      <w:r w:rsidRPr="0068652C">
        <w:rPr>
          <w:lang w:val="sr-Cyrl-CS"/>
        </w:rPr>
        <w:t xml:space="preserve"> (назив, место и адреса, </w:t>
      </w:r>
      <w:r w:rsidRPr="0068652C">
        <w:t xml:space="preserve">web </w:t>
      </w:r>
      <w:r w:rsidRPr="0068652C">
        <w:rPr>
          <w:lang w:val="sr-Cyrl-CS"/>
        </w:rPr>
        <w:t xml:space="preserve">адреса, категорија, телефон, детаљан опис хотелског смештаја (број кревета у соби, опремљеност и сл.), </w:t>
      </w:r>
    </w:p>
    <w:p w:rsidR="00AC6EF6" w:rsidRPr="0068652C" w:rsidRDefault="00AC6EF6" w:rsidP="00354EE8">
      <w:pPr>
        <w:pStyle w:val="ListParagraph"/>
        <w:numPr>
          <w:ilvl w:val="0"/>
          <w:numId w:val="16"/>
        </w:numPr>
        <w:rPr>
          <w:lang w:val="sr-Cyrl-CS"/>
        </w:rPr>
      </w:pPr>
      <w:r w:rsidRPr="0068652C">
        <w:rPr>
          <w:b/>
          <w:bCs/>
          <w:lang w:val="sr-Cyrl-CS"/>
        </w:rPr>
        <w:t>објекте у коме ће ученици добити оброк</w:t>
      </w:r>
      <w:r w:rsidRPr="0068652C">
        <w:rPr>
          <w:lang w:val="sr-Cyrl-CS"/>
        </w:rPr>
        <w:t xml:space="preserve"> (назив, место, адреса, категорија, телефон), </w:t>
      </w:r>
    </w:p>
    <w:p w:rsidR="00AC6EF6" w:rsidRPr="0068652C" w:rsidRDefault="00AC6EF6" w:rsidP="00354EE8">
      <w:pPr>
        <w:pStyle w:val="ListParagraph"/>
        <w:numPr>
          <w:ilvl w:val="0"/>
          <w:numId w:val="16"/>
        </w:numPr>
        <w:rPr>
          <w:lang w:val="sr-Cyrl-CS"/>
        </w:rPr>
      </w:pPr>
      <w:r w:rsidRPr="0068652C">
        <w:rPr>
          <w:b/>
          <w:bCs/>
          <w:lang w:val="sr-Cyrl-CS"/>
        </w:rPr>
        <w:t>техничке карактеристике аутобуса</w:t>
      </w:r>
      <w:r w:rsidRPr="0068652C">
        <w:rPr>
          <w:lang w:val="sr-Cyrl-CS"/>
        </w:rPr>
        <w:t xml:space="preserve">  (старост, клима, број седишта...).</w:t>
      </w:r>
    </w:p>
    <w:p w:rsidR="00AC6EF6" w:rsidRPr="0068652C" w:rsidRDefault="00AC6EF6" w:rsidP="00354EE8">
      <w:pPr>
        <w:pStyle w:val="ListParagraph"/>
        <w:numPr>
          <w:ilvl w:val="0"/>
          <w:numId w:val="16"/>
        </w:numPr>
        <w:rPr>
          <w:b/>
          <w:bCs/>
          <w:lang w:val="sr-Cyrl-CS"/>
        </w:rPr>
      </w:pPr>
      <w:r w:rsidRPr="0068652C">
        <w:rPr>
          <w:b/>
          <w:bCs/>
          <w:lang w:val="sr-Cyrl-CS"/>
        </w:rPr>
        <w:t xml:space="preserve">број гратиса. </w:t>
      </w:r>
    </w:p>
    <w:p w:rsidR="00AC6EF6" w:rsidRPr="0068652C" w:rsidRDefault="00AC6EF6" w:rsidP="00AB7DC4">
      <w:pPr>
        <w:rPr>
          <w:b/>
          <w:bCs/>
          <w:lang w:val="sr-Cyrl-CS"/>
        </w:rPr>
      </w:pPr>
    </w:p>
    <w:p w:rsidR="00AC6EF6" w:rsidRPr="0068652C" w:rsidRDefault="00AC6EF6" w:rsidP="00AB7DC4">
      <w:pPr>
        <w:rPr>
          <w:b/>
          <w:bCs/>
        </w:rPr>
      </w:pPr>
      <w:r w:rsidRPr="0068652C">
        <w:rPr>
          <w:b/>
          <w:bCs/>
          <w:lang w:val="sr-Cyrl-CS"/>
        </w:rPr>
        <w:t>3</w:t>
      </w:r>
      <w:r w:rsidRPr="0068652C">
        <w:rPr>
          <w:b/>
          <w:bCs/>
        </w:rPr>
        <w:t>. ВАЛУТА И НАЧИН НА КОЈИ МОРА ДА БУДЕ НАВЕДЕНА И ИЗРАЖЕНА ЦЕНА У ПОНУДИ</w:t>
      </w:r>
    </w:p>
    <w:p w:rsidR="00AC6EF6" w:rsidRPr="0068652C" w:rsidRDefault="00AC6EF6" w:rsidP="00AB7DC4">
      <w:pPr>
        <w:rPr>
          <w:lang w:val="sr-Cyrl-CS"/>
        </w:rPr>
      </w:pPr>
      <w:r w:rsidRPr="0068652C">
        <w:rPr>
          <w:lang w:val="sr-Cyrl-CS"/>
        </w:rPr>
        <w:t xml:space="preserve">         Понуђач је у обавези да у понуди наведе појединачну цену екскурзије по ученику.</w:t>
      </w:r>
    </w:p>
    <w:p w:rsidR="00AC6EF6" w:rsidRPr="0068652C" w:rsidRDefault="00AC6EF6" w:rsidP="00AB7DC4">
      <w:pPr>
        <w:rPr>
          <w:lang w:val="sr-Cyrl-CS"/>
        </w:rPr>
      </w:pPr>
      <w:r w:rsidRPr="0068652C">
        <w:rPr>
          <w:lang w:val="sr-Cyrl-CS"/>
        </w:rPr>
        <w:t xml:space="preserve">          П</w:t>
      </w:r>
      <w:r w:rsidRPr="0068652C">
        <w:t xml:space="preserve">онуђач </w:t>
      </w:r>
      <w:r w:rsidRPr="0068652C">
        <w:rPr>
          <w:lang w:val="sr-Cyrl-CS"/>
        </w:rPr>
        <w:t xml:space="preserve">може </w:t>
      </w:r>
      <w:r w:rsidRPr="0068652C">
        <w:t xml:space="preserve">да цену у понуди искаже </w:t>
      </w:r>
      <w:r w:rsidRPr="0068652C">
        <w:rPr>
          <w:lang w:val="sr-Cyrl-CS"/>
        </w:rPr>
        <w:t xml:space="preserve">и </w:t>
      </w:r>
      <w:r w:rsidRPr="0068652C">
        <w:t xml:space="preserve">у </w:t>
      </w:r>
      <w:r w:rsidRPr="0068652C">
        <w:rPr>
          <w:lang w:val="sr-Cyrl-CS"/>
        </w:rPr>
        <w:t>стр</w:t>
      </w:r>
      <w:r w:rsidRPr="0068652C">
        <w:t xml:space="preserve">аној валути </w:t>
      </w:r>
      <w:r w:rsidRPr="0068652C">
        <w:rPr>
          <w:lang w:val="sr-Cyrl-CS"/>
        </w:rPr>
        <w:t>-</w:t>
      </w:r>
      <w:r w:rsidRPr="0068652C">
        <w:t xml:space="preserve"> у </w:t>
      </w:r>
      <w:r w:rsidRPr="0068652C">
        <w:rPr>
          <w:lang w:val="sr-Cyrl-CS"/>
        </w:rPr>
        <w:t>еврима. З</w:t>
      </w:r>
      <w:r w:rsidRPr="0068652C">
        <w:t>а прерачун у динаре користи</w:t>
      </w:r>
      <w:r w:rsidRPr="0068652C">
        <w:rPr>
          <w:lang w:val="sr-Cyrl-CS"/>
        </w:rPr>
        <w:t xml:space="preserve">ће се </w:t>
      </w:r>
      <w:r w:rsidRPr="0068652C">
        <w:t>одговарајући средњи девизни курс Народне банке Србије на дан када је започето отварање понуда.</w:t>
      </w:r>
    </w:p>
    <w:p w:rsidR="00AC6EF6" w:rsidRPr="0068652C" w:rsidRDefault="00AC6EF6" w:rsidP="00337E8F">
      <w:pPr>
        <w:rPr>
          <w:lang w:val="sr-Cyrl-CS"/>
        </w:rPr>
      </w:pPr>
      <w:r w:rsidRPr="0068652C">
        <w:rPr>
          <w:b/>
          <w:bCs/>
          <w:lang w:val="sr-Cyrl-CS"/>
        </w:rPr>
        <w:t xml:space="preserve">         Цена аранжмана мора да обухвати: </w:t>
      </w:r>
      <w:r w:rsidRPr="0068652C">
        <w:rPr>
          <w:lang w:val="sr-Cyrl-CS"/>
        </w:rPr>
        <w:t xml:space="preserve"> све трошкове превоза, исхране, смештаја; све улазнице за обилазак знаменитости наведених у конкурсној документацији („садржаји екскурзије“), односно позиву за подношење понуда;  </w:t>
      </w:r>
      <w:r w:rsidR="00E029A2">
        <w:rPr>
          <w:lang w:val="sr-Cyrl-CS"/>
        </w:rPr>
        <w:t>једна улазнице за дискотеку,</w:t>
      </w:r>
      <w:r w:rsidR="00E029A2" w:rsidRPr="00E029A2">
        <w:rPr>
          <w:lang w:val="sr-Cyrl-CS"/>
        </w:rPr>
        <w:t xml:space="preserve"> </w:t>
      </w:r>
      <w:r w:rsidR="00E029A2">
        <w:rPr>
          <w:lang w:val="sr-Cyrl-CS"/>
        </w:rPr>
        <w:t>двочасовна пловидба бродом уз конзумирање најбољих чешких специјалитета ( шведски сто), вечера у „Флеку“</w:t>
      </w:r>
      <w:r w:rsidR="00E029A2" w:rsidRPr="0068652C">
        <w:rPr>
          <w:lang w:val="sr-Cyrl-CS"/>
        </w:rPr>
        <w:t xml:space="preserve">;  </w:t>
      </w:r>
      <w:r w:rsidRPr="0068652C">
        <w:rPr>
          <w:lang w:val="sr-Cyrl-CS"/>
        </w:rPr>
        <w:t xml:space="preserve">;  трошкове лекара пратиоца и шест </w:t>
      </w:r>
      <w:r>
        <w:rPr>
          <w:lang w:val="sr-Cyrl-CS"/>
        </w:rPr>
        <w:t xml:space="preserve"> гратиса </w:t>
      </w:r>
      <w:r w:rsidRPr="0068652C">
        <w:rPr>
          <w:lang w:val="sr-Cyrl-CS"/>
        </w:rPr>
        <w:t>одељењских старешина;  допунско осигурање путника;   све евентуалне таксе;  одређени број гратиса на одређен број плативих ученика</w:t>
      </w:r>
    </w:p>
    <w:p w:rsidR="00AC6EF6" w:rsidRPr="0068652C" w:rsidRDefault="00AC6EF6" w:rsidP="00AB7DC4">
      <w:pPr>
        <w:rPr>
          <w:lang w:val="sr-Cyrl-CS"/>
        </w:rPr>
      </w:pPr>
      <w:r w:rsidRPr="0068652C">
        <w:rPr>
          <w:lang w:val="sr-Cyrl-CS"/>
        </w:rPr>
        <w:t xml:space="preserve">         </w:t>
      </w:r>
      <w:r w:rsidRPr="0068652C">
        <w:t xml:space="preserve">Цена </w:t>
      </w:r>
      <w:r w:rsidRPr="0068652C">
        <w:rPr>
          <w:lang w:val="sr-Cyrl-CS"/>
        </w:rPr>
        <w:t xml:space="preserve">изражена у еурима </w:t>
      </w:r>
      <w:r w:rsidRPr="0068652C">
        <w:t xml:space="preserve">је фиксна и не може се мењати. </w:t>
      </w:r>
    </w:p>
    <w:p w:rsidR="00AC6EF6" w:rsidRPr="0068652C" w:rsidRDefault="00AC6EF6" w:rsidP="00AB7DC4">
      <w:pPr>
        <w:rPr>
          <w:lang w:val="sr-Cyrl-CS"/>
        </w:rPr>
      </w:pPr>
      <w:r w:rsidRPr="0068652C">
        <w:rPr>
          <w:lang w:val="sr-Cyrl-CS"/>
        </w:rPr>
        <w:lastRenderedPageBreak/>
        <w:t xml:space="preserve">         </w:t>
      </w:r>
      <w:r w:rsidRPr="0068652C">
        <w:t xml:space="preserve"> Ако је у понуди исказана неуобичајено ниска цена, наручилац ће поступити у складу са чланом 92. Закона.</w:t>
      </w:r>
    </w:p>
    <w:p w:rsidR="00AC6EF6" w:rsidRPr="0068652C" w:rsidRDefault="00AC6EF6" w:rsidP="00D228E3">
      <w:r w:rsidRPr="0068652C">
        <w:rPr>
          <w:b/>
          <w:bCs/>
        </w:rPr>
        <w:t>4.  ПОНУДА СА ВАРИЈАНТАМА</w:t>
      </w:r>
    </w:p>
    <w:p w:rsidR="00AC6EF6" w:rsidRPr="0068652C" w:rsidRDefault="00AC6EF6" w:rsidP="00D228E3">
      <w:pPr>
        <w:rPr>
          <w:b/>
          <w:bCs/>
          <w:i/>
          <w:iCs/>
        </w:rPr>
      </w:pPr>
      <w:r w:rsidRPr="0068652C">
        <w:t>Подношење понуде са варијантама није дозвољено.</w:t>
      </w:r>
    </w:p>
    <w:p w:rsidR="00AC6EF6" w:rsidRPr="0068652C" w:rsidRDefault="00AC6EF6" w:rsidP="00D228E3">
      <w:pPr>
        <w:rPr>
          <w:b/>
          <w:bCs/>
          <w:i/>
          <w:iCs/>
          <w:lang w:val="sr-Cyrl-CS"/>
        </w:rPr>
      </w:pPr>
    </w:p>
    <w:p w:rsidR="00AC6EF6" w:rsidRPr="0068652C" w:rsidRDefault="00AC6EF6" w:rsidP="00D228E3">
      <w:r w:rsidRPr="0068652C">
        <w:rPr>
          <w:b/>
          <w:bCs/>
        </w:rPr>
        <w:t>5. НАЧИН ИЗМЕНЕ, ДОПУНЕ И ОПОЗИВА ПОНУДЕ</w:t>
      </w:r>
    </w:p>
    <w:p w:rsidR="00AC6EF6" w:rsidRPr="0068652C" w:rsidRDefault="00AC6EF6" w:rsidP="00AB7DC4">
      <w:pPr>
        <w:tabs>
          <w:tab w:val="clear" w:pos="1441"/>
          <w:tab w:val="left" w:pos="630"/>
        </w:tabs>
      </w:pPr>
      <w:r w:rsidRPr="0068652C">
        <w:rPr>
          <w:lang w:val="sr-Cyrl-CS"/>
        </w:rPr>
        <w:tab/>
      </w:r>
      <w:r w:rsidRPr="0068652C">
        <w:t>У року за подношење понуде понуђач може да измени, допуни или опозове своју понуду на начин који је одређен за подношење понуде.</w:t>
      </w:r>
    </w:p>
    <w:p w:rsidR="00AC6EF6" w:rsidRPr="0068652C" w:rsidRDefault="00AC6EF6" w:rsidP="00AB7DC4">
      <w:pPr>
        <w:tabs>
          <w:tab w:val="clear" w:pos="1441"/>
        </w:tabs>
      </w:pPr>
      <w:r w:rsidRPr="0068652C">
        <w:rPr>
          <w:lang w:val="sr-Cyrl-CS"/>
        </w:rPr>
        <w:tab/>
      </w:r>
      <w:r w:rsidRPr="0068652C">
        <w:t xml:space="preserve">Понуђач је дужан да јасно назначи који део понуде мења односно која документа накнадно доставља. </w:t>
      </w:r>
    </w:p>
    <w:p w:rsidR="00AC6EF6" w:rsidRDefault="00AC6EF6" w:rsidP="00AB7DC4">
      <w:pPr>
        <w:tabs>
          <w:tab w:val="left" w:pos="720"/>
        </w:tabs>
        <w:rPr>
          <w:lang w:val="sr-Cyrl-CS"/>
        </w:rPr>
      </w:pPr>
      <w:r w:rsidRPr="0068652C">
        <w:rPr>
          <w:lang w:val="sr-Cyrl-CS"/>
        </w:rPr>
        <w:tab/>
      </w:r>
      <w:r>
        <w:rPr>
          <w:lang w:val="sr-Cyrl-CS"/>
        </w:rPr>
        <w:t xml:space="preserve">Измену, допуну или опозив понуде треба доставити на адрес: Гимназија „Вељко Петровић“ Сомбор, Доситеја Обрадовића 2, са назнаком </w:t>
      </w:r>
    </w:p>
    <w:p w:rsidR="00EE7B9D" w:rsidRDefault="00AC6EF6" w:rsidP="00DA22AB">
      <w:pPr>
        <w:tabs>
          <w:tab w:val="left" w:pos="720"/>
        </w:tabs>
        <w:rPr>
          <w:lang w:val="sr-Latn-CS"/>
        </w:rPr>
      </w:pPr>
      <w:r>
        <w:rPr>
          <w:lang w:val="sr-Cyrl-CS"/>
        </w:rPr>
        <w:t>„</w:t>
      </w:r>
      <w:r w:rsidRPr="00DA22AB">
        <w:rPr>
          <w:b/>
          <w:bCs/>
          <w:lang w:val="sr-Cyrl-CS"/>
        </w:rPr>
        <w:t>Измена понуде за јавну набавку услуге</w:t>
      </w:r>
      <w:r>
        <w:rPr>
          <w:lang w:val="sr-Cyrl-CS"/>
        </w:rPr>
        <w:t>- извођење матурске екскурзије у школској 201</w:t>
      </w:r>
      <w:r w:rsidR="00E029A2">
        <w:rPr>
          <w:lang w:val="sr-Cyrl-CS"/>
        </w:rPr>
        <w:t>5</w:t>
      </w:r>
      <w:r>
        <w:rPr>
          <w:lang w:val="sr-Cyrl-CS"/>
        </w:rPr>
        <w:t>/201</w:t>
      </w:r>
      <w:r w:rsidR="00E029A2">
        <w:rPr>
          <w:lang w:val="sr-Cyrl-CS"/>
        </w:rPr>
        <w:t>6</w:t>
      </w:r>
      <w:r>
        <w:rPr>
          <w:lang w:val="sr-Cyrl-CS"/>
        </w:rPr>
        <w:t>. години за ученике Гимназије „Вељко Петровић“ уСомбору, ЈН бр. 02-1/201</w:t>
      </w:r>
      <w:r w:rsidR="00E029A2">
        <w:rPr>
          <w:lang w:val="sr-Cyrl-CS"/>
        </w:rPr>
        <w:t>5</w:t>
      </w:r>
      <w:r>
        <w:rPr>
          <w:lang w:val="sr-Cyrl-CS"/>
        </w:rPr>
        <w:t>- НЕ ОТВАРАТИ.или</w:t>
      </w:r>
      <w:r w:rsidRPr="00DA22AB">
        <w:rPr>
          <w:lang w:val="sr-Cyrl-CS"/>
        </w:rPr>
        <w:t xml:space="preserve"> </w:t>
      </w:r>
      <w:r>
        <w:rPr>
          <w:lang w:val="sr-Cyrl-CS"/>
        </w:rPr>
        <w:t>Измена понуде за јавну набавку услуге- извођење матурске екскурзије у школској 201</w:t>
      </w:r>
      <w:r w:rsidR="00E029A2">
        <w:rPr>
          <w:lang w:val="sr-Cyrl-CS"/>
        </w:rPr>
        <w:t>5</w:t>
      </w:r>
      <w:r>
        <w:rPr>
          <w:lang w:val="sr-Cyrl-CS"/>
        </w:rPr>
        <w:t>/201</w:t>
      </w:r>
      <w:r w:rsidR="00E029A2">
        <w:rPr>
          <w:lang w:val="sr-Cyrl-CS"/>
        </w:rPr>
        <w:t>6</w:t>
      </w:r>
      <w:r>
        <w:rPr>
          <w:lang w:val="sr-Cyrl-CS"/>
        </w:rPr>
        <w:t>. години за ученике Гимназије „Вељко Петровић“ уСомбору, ЈН бр. 02-1/201</w:t>
      </w:r>
      <w:r w:rsidR="00EE7B9D">
        <w:rPr>
          <w:lang w:val="sr-Latn-CS"/>
        </w:rPr>
        <w:t>5</w:t>
      </w:r>
    </w:p>
    <w:p w:rsidR="00AC6EF6" w:rsidRPr="0068652C" w:rsidRDefault="00AC6EF6" w:rsidP="00DA22AB">
      <w:pPr>
        <w:tabs>
          <w:tab w:val="left" w:pos="720"/>
        </w:tabs>
      </w:pPr>
      <w:r>
        <w:rPr>
          <w:lang w:val="sr-Cyrl-CS"/>
        </w:rPr>
        <w:t>- НЕ ОТВАРАТИ“ .или</w:t>
      </w:r>
    </w:p>
    <w:p w:rsidR="00AC6EF6" w:rsidRPr="0068652C" w:rsidRDefault="00AC6EF6" w:rsidP="008A6E07">
      <w:pPr>
        <w:tabs>
          <w:tab w:val="left" w:pos="720"/>
        </w:tabs>
      </w:pPr>
      <w:r>
        <w:rPr>
          <w:lang w:val="sr-Cyrl-CS"/>
        </w:rPr>
        <w:t>„</w:t>
      </w:r>
      <w:r w:rsidRPr="008A6E07">
        <w:rPr>
          <w:lang w:val="sr-Cyrl-CS"/>
        </w:rPr>
        <w:t xml:space="preserve"> </w:t>
      </w:r>
      <w:r w:rsidRPr="00DA22AB">
        <w:rPr>
          <w:b/>
          <w:bCs/>
          <w:lang w:val="sr-Cyrl-CS"/>
        </w:rPr>
        <w:t>Допуна понуде за јавну набавку услуге</w:t>
      </w:r>
      <w:r>
        <w:rPr>
          <w:lang w:val="sr-Cyrl-CS"/>
        </w:rPr>
        <w:t>- извођење матурске екскурзије у школској 201</w:t>
      </w:r>
      <w:r w:rsidR="00E029A2">
        <w:rPr>
          <w:lang w:val="sr-Cyrl-CS"/>
        </w:rPr>
        <w:t>5</w:t>
      </w:r>
      <w:r>
        <w:rPr>
          <w:lang w:val="sr-Cyrl-CS"/>
        </w:rPr>
        <w:t>/201</w:t>
      </w:r>
      <w:r w:rsidR="00E029A2">
        <w:rPr>
          <w:lang w:val="sr-Cyrl-CS"/>
        </w:rPr>
        <w:t>6</w:t>
      </w:r>
      <w:r>
        <w:rPr>
          <w:lang w:val="sr-Cyrl-CS"/>
        </w:rPr>
        <w:t>. години за ученике Гимназије „Вељко Петровић“ уСомбору, ЈН бр. 02-1/201</w:t>
      </w:r>
      <w:r w:rsidR="00E029A2">
        <w:rPr>
          <w:lang w:val="sr-Cyrl-CS"/>
        </w:rPr>
        <w:t>5</w:t>
      </w:r>
      <w:r>
        <w:rPr>
          <w:lang w:val="sr-Cyrl-CS"/>
        </w:rPr>
        <w:t>- НЕ ОТВАРАТИ“.или</w:t>
      </w:r>
    </w:p>
    <w:p w:rsidR="00AC6EF6" w:rsidRDefault="00AC6EF6" w:rsidP="00DA22AB">
      <w:pPr>
        <w:tabs>
          <w:tab w:val="left" w:pos="720"/>
        </w:tabs>
        <w:rPr>
          <w:lang w:val="sr-Cyrl-CS"/>
        </w:rPr>
      </w:pPr>
      <w:r>
        <w:rPr>
          <w:lang w:val="sr-Cyrl-CS"/>
        </w:rPr>
        <w:t>„</w:t>
      </w:r>
      <w:r w:rsidRPr="00DA22AB">
        <w:rPr>
          <w:b/>
          <w:bCs/>
          <w:lang w:val="sr-Cyrl-CS"/>
        </w:rPr>
        <w:t>Опозив понуде за јавну набавку услуге</w:t>
      </w:r>
      <w:r>
        <w:rPr>
          <w:lang w:val="sr-Cyrl-CS"/>
        </w:rPr>
        <w:t>- извођење матурске екскурзије у школској 201</w:t>
      </w:r>
      <w:r w:rsidR="00E029A2">
        <w:rPr>
          <w:lang w:val="sr-Cyrl-CS"/>
        </w:rPr>
        <w:t>5</w:t>
      </w:r>
      <w:r>
        <w:rPr>
          <w:lang w:val="sr-Cyrl-CS"/>
        </w:rPr>
        <w:t>/201</w:t>
      </w:r>
      <w:r w:rsidR="00E029A2">
        <w:rPr>
          <w:lang w:val="sr-Cyrl-CS"/>
        </w:rPr>
        <w:t>6</w:t>
      </w:r>
      <w:r>
        <w:rPr>
          <w:lang w:val="sr-Cyrl-CS"/>
        </w:rPr>
        <w:t>. години за ученике Гимназије „Вељко Петровић“ уСомбору, ЈН бр. 02-1/201</w:t>
      </w:r>
      <w:r w:rsidR="00E029A2">
        <w:rPr>
          <w:lang w:val="sr-Cyrl-CS"/>
        </w:rPr>
        <w:t>5</w:t>
      </w:r>
      <w:r>
        <w:rPr>
          <w:lang w:val="sr-Cyrl-CS"/>
        </w:rPr>
        <w:t>- НЕ ОТВАРАТИ.“</w:t>
      </w:r>
    </w:p>
    <w:p w:rsidR="00AC6EF6" w:rsidRPr="0068652C" w:rsidRDefault="00AC6EF6" w:rsidP="00DA22AB">
      <w:pPr>
        <w:tabs>
          <w:tab w:val="left" w:pos="720"/>
        </w:tabs>
      </w:pPr>
      <w:r>
        <w:rPr>
          <w:lang w:val="sr-Cyrl-CS"/>
        </w:rPr>
        <w:t xml:space="preserve"> На полеђини коверте навести назив и адресу понуђача. У случају да понуду подноси  група грађана, на коверти је потребно назначити да се ради о групи грађана и навести називе  и адресу свих учесника у заједничкој понуди.</w:t>
      </w:r>
    </w:p>
    <w:p w:rsidR="00AC6EF6" w:rsidRPr="0068652C" w:rsidRDefault="00AC6EF6" w:rsidP="00AB7DC4">
      <w:pPr>
        <w:tabs>
          <w:tab w:val="left" w:pos="720"/>
        </w:tabs>
      </w:pPr>
    </w:p>
    <w:p w:rsidR="00AC6EF6" w:rsidRPr="0068652C" w:rsidRDefault="00AC6EF6" w:rsidP="00AB7DC4">
      <w:pPr>
        <w:tabs>
          <w:tab w:val="left" w:pos="720"/>
        </w:tabs>
        <w:rPr>
          <w:b/>
          <w:bCs/>
          <w:i/>
          <w:iCs/>
        </w:rPr>
      </w:pPr>
      <w:r w:rsidRPr="0068652C">
        <w:rPr>
          <w:b/>
          <w:bCs/>
          <w:lang w:val="sr-Cyrl-CS"/>
        </w:rPr>
        <w:tab/>
      </w:r>
      <w:r w:rsidRPr="0068652C">
        <w:rPr>
          <w:b/>
          <w:bCs/>
        </w:rPr>
        <w:t>По истеку рока за подношење понуда понуђач не може да повуче нити да мења своју понуду.</w:t>
      </w:r>
    </w:p>
    <w:p w:rsidR="00AC6EF6" w:rsidRPr="0068652C" w:rsidRDefault="00AC6EF6" w:rsidP="00D228E3">
      <w:pPr>
        <w:rPr>
          <w:b/>
          <w:bCs/>
          <w:i/>
          <w:iCs/>
          <w:lang w:val="sr-Cyrl-CS"/>
        </w:rPr>
      </w:pPr>
    </w:p>
    <w:p w:rsidR="00AC6EF6" w:rsidRPr="0068652C" w:rsidRDefault="00AC6EF6" w:rsidP="00D228E3">
      <w:r w:rsidRPr="0068652C">
        <w:rPr>
          <w:b/>
          <w:bCs/>
        </w:rPr>
        <w:t xml:space="preserve">6. УЧЕСТВОВАЊЕ У ЗАЈЕДНИЧКОЈ ПОНУДИ ИЛИ КАО ПОДИЗВОЂАЧ </w:t>
      </w:r>
    </w:p>
    <w:p w:rsidR="00AC6EF6" w:rsidRPr="0068652C" w:rsidRDefault="00AC6EF6" w:rsidP="00AB7DC4">
      <w:pPr>
        <w:tabs>
          <w:tab w:val="clear" w:pos="1441"/>
          <w:tab w:val="left" w:pos="810"/>
        </w:tabs>
      </w:pPr>
      <w:r w:rsidRPr="0068652C">
        <w:rPr>
          <w:lang w:val="sr-Cyrl-CS"/>
        </w:rPr>
        <w:tab/>
      </w:r>
      <w:r w:rsidRPr="0068652C">
        <w:t>Понуђач може да поднесе само једну понуду.</w:t>
      </w:r>
      <w:r w:rsidRPr="0068652C">
        <w:rPr>
          <w:i/>
          <w:iCs/>
        </w:rPr>
        <w:t xml:space="preserve"> </w:t>
      </w:r>
    </w:p>
    <w:p w:rsidR="00AC6EF6" w:rsidRPr="0068652C" w:rsidRDefault="00AC6EF6" w:rsidP="00AB7DC4">
      <w:pPr>
        <w:tabs>
          <w:tab w:val="clear" w:pos="1441"/>
          <w:tab w:val="left" w:pos="810"/>
        </w:tabs>
      </w:pPr>
      <w:r w:rsidRPr="0068652C">
        <w:rPr>
          <w:lang w:val="sr-Cyrl-CS"/>
        </w:rPr>
        <w:tab/>
      </w:r>
      <w:r w:rsidRPr="0068652C">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C6EF6" w:rsidRPr="0068652C" w:rsidRDefault="00AC6EF6" w:rsidP="00AB7DC4">
      <w:pPr>
        <w:tabs>
          <w:tab w:val="clear" w:pos="1441"/>
          <w:tab w:val="left" w:pos="810"/>
        </w:tabs>
        <w:rPr>
          <w:i/>
          <w:iCs/>
          <w:color w:val="FF0000"/>
        </w:rPr>
      </w:pPr>
      <w:r w:rsidRPr="0068652C">
        <w:rPr>
          <w:lang w:val="sr-Cyrl-CS"/>
        </w:rPr>
        <w:tab/>
      </w:r>
      <w:r w:rsidRPr="0068652C">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C6EF6" w:rsidRPr="0068652C" w:rsidRDefault="00AC6EF6" w:rsidP="00D228E3">
      <w:pPr>
        <w:rPr>
          <w:lang w:val="sr-Cyrl-CS"/>
        </w:rPr>
      </w:pPr>
    </w:p>
    <w:p w:rsidR="00AC6EF6" w:rsidRPr="0068652C" w:rsidRDefault="00AC6EF6" w:rsidP="00D228E3">
      <w:r w:rsidRPr="0068652C">
        <w:rPr>
          <w:b/>
          <w:bCs/>
        </w:rPr>
        <w:t>7. ПОНУДА СА ПОДИЗВОЂАЧЕМ</w:t>
      </w:r>
    </w:p>
    <w:p w:rsidR="00AC6EF6" w:rsidRPr="0068652C" w:rsidRDefault="00AC6EF6" w:rsidP="00AB7DC4">
      <w:pPr>
        <w:tabs>
          <w:tab w:val="clear" w:pos="1441"/>
          <w:tab w:val="left" w:pos="900"/>
        </w:tabs>
      </w:pPr>
      <w:r w:rsidRPr="0068652C">
        <w:rPr>
          <w:lang w:val="sr-Cyrl-CS"/>
        </w:rPr>
        <w:tab/>
      </w:r>
      <w:r w:rsidRPr="0068652C">
        <w:t>Уколико понуђач подноси понуду са подизвођачем дужан је да у Обрасцу понуде</w:t>
      </w:r>
      <w:r w:rsidRPr="0068652C">
        <w:rPr>
          <w:lang w:val="sr-Cyrl-CS"/>
        </w:rPr>
        <w:t xml:space="preserve"> </w:t>
      </w:r>
      <w:r w:rsidRPr="0068652C">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C6EF6" w:rsidRPr="0068652C" w:rsidRDefault="00AC6EF6" w:rsidP="00AB7DC4">
      <w:pPr>
        <w:tabs>
          <w:tab w:val="clear" w:pos="1441"/>
          <w:tab w:val="left" w:pos="900"/>
        </w:tabs>
      </w:pPr>
      <w:r w:rsidRPr="0068652C">
        <w:rPr>
          <w:lang w:val="sr-Cyrl-CS"/>
        </w:rPr>
        <w:lastRenderedPageBreak/>
        <w:tab/>
      </w:r>
      <w:r w:rsidRPr="0068652C">
        <w:t>Понуђач у Обрасцу понуде</w:t>
      </w:r>
      <w:r w:rsidRPr="0068652C">
        <w:rPr>
          <w:i/>
          <w:iCs/>
        </w:rPr>
        <w:t xml:space="preserve"> </w:t>
      </w:r>
      <w:r w:rsidRPr="0068652C">
        <w:t xml:space="preserve">наводи назив и седиште подизвођача, уколико ће делимично извршење набавке поверити подизвођачу. </w:t>
      </w:r>
    </w:p>
    <w:p w:rsidR="00AC6EF6" w:rsidRPr="0068652C" w:rsidRDefault="00AC6EF6" w:rsidP="00D228E3">
      <w:r w:rsidRPr="0068652C">
        <w:rPr>
          <w:lang w:val="sr-Cyrl-CS"/>
        </w:rPr>
        <w:t xml:space="preserve">                 </w:t>
      </w:r>
      <w:r w:rsidRPr="0068652C">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C6EF6" w:rsidRPr="0068652C" w:rsidRDefault="00AC6EF6" w:rsidP="00D228E3">
      <w:pPr>
        <w:rPr>
          <w:b/>
          <w:bCs/>
        </w:rPr>
      </w:pPr>
      <w:r>
        <w:rPr>
          <w:b/>
          <w:bCs/>
          <w:lang w:val="sr-Cyrl-CS"/>
        </w:rPr>
        <w:t>Понуђач је дужан да  за подизвођача достави  доказе о испуњености услова који су наведени  у конкурсној документацији, у складу са упутством  како се доказује испуњеност услова.</w:t>
      </w:r>
    </w:p>
    <w:p w:rsidR="00AC6EF6" w:rsidRPr="0068652C" w:rsidRDefault="00AC6EF6" w:rsidP="00D228E3">
      <w:r w:rsidRPr="0068652C">
        <w:rPr>
          <w:lang w:val="sr-Cyrl-CS"/>
        </w:rPr>
        <w:t xml:space="preserve">              </w:t>
      </w:r>
      <w:r w:rsidRPr="0068652C">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6EF6" w:rsidRPr="0068652C" w:rsidRDefault="00AC6EF6" w:rsidP="00D228E3">
      <w:r w:rsidRPr="0068652C">
        <w:rPr>
          <w:lang w:val="sr-Cyrl-CS"/>
        </w:rPr>
        <w:t xml:space="preserve">              </w:t>
      </w:r>
      <w:r w:rsidRPr="0068652C">
        <w:t>Понуђач је дужан да наручиоцу, на његов захтев, омогући приступ код подизвођача, ради утврђивања испуњености тражених услова.</w:t>
      </w:r>
    </w:p>
    <w:p w:rsidR="00AC6EF6" w:rsidRPr="0068652C" w:rsidRDefault="00AC6EF6" w:rsidP="00D228E3">
      <w:pPr>
        <w:rPr>
          <w:b/>
          <w:bCs/>
          <w:i/>
          <w:iCs/>
          <w:lang w:val="sr-Cyrl-CS"/>
        </w:rPr>
      </w:pPr>
    </w:p>
    <w:p w:rsidR="00AC6EF6" w:rsidRPr="0068652C" w:rsidRDefault="00AC6EF6" w:rsidP="00D228E3">
      <w:r w:rsidRPr="0068652C">
        <w:rPr>
          <w:b/>
          <w:bCs/>
        </w:rPr>
        <w:t>8. ЗАЈЕДНИЧКА ПОНУДА</w:t>
      </w:r>
    </w:p>
    <w:p w:rsidR="00AC6EF6" w:rsidRPr="0068652C" w:rsidRDefault="00AC6EF6" w:rsidP="00D228E3">
      <w:r w:rsidRPr="0068652C">
        <w:rPr>
          <w:lang w:val="sr-Cyrl-CS"/>
        </w:rPr>
        <w:t xml:space="preserve">           </w:t>
      </w:r>
      <w:r w:rsidRPr="0068652C">
        <w:t>Понуду може поднети група понуђача.</w:t>
      </w:r>
    </w:p>
    <w:p w:rsidR="00AC6EF6" w:rsidRPr="0068652C" w:rsidRDefault="00AC6EF6" w:rsidP="00D228E3">
      <w:r w:rsidRPr="0068652C">
        <w:rPr>
          <w:lang w:val="sr-Cyrl-CS"/>
        </w:rPr>
        <w:t xml:space="preserve">            </w:t>
      </w:r>
      <w:r w:rsidRPr="0068652C">
        <w:t xml:space="preserve">Уколико понуду подноси група понуђача, саставни део заједничке понуде мора бити </w:t>
      </w:r>
      <w:r w:rsidRPr="0068652C">
        <w:rPr>
          <w:b/>
          <w:bCs/>
        </w:rPr>
        <w:t>споразум</w:t>
      </w:r>
      <w:r w:rsidRPr="0068652C">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68652C">
        <w:rPr>
          <w:lang w:val="sr-Cyrl-CS"/>
        </w:rPr>
        <w:t>.</w:t>
      </w:r>
      <w:r w:rsidRPr="0068652C">
        <w:t xml:space="preserve"> 4. тач</w:t>
      </w:r>
      <w:r w:rsidRPr="0068652C">
        <w:rPr>
          <w:lang w:val="sr-Cyrl-CS"/>
        </w:rPr>
        <w:t>.</w:t>
      </w:r>
      <w:r w:rsidRPr="0068652C">
        <w:t xml:space="preserve"> 1</w:t>
      </w:r>
      <w:r w:rsidRPr="0068652C">
        <w:rPr>
          <w:lang w:val="sr-Cyrl-CS"/>
        </w:rPr>
        <w:t>)</w:t>
      </w:r>
      <w:r w:rsidRPr="0068652C">
        <w:t xml:space="preserve"> до 6</w:t>
      </w:r>
      <w:r w:rsidRPr="0068652C">
        <w:rPr>
          <w:lang w:val="sr-Cyrl-CS"/>
        </w:rPr>
        <w:t>)</w:t>
      </w:r>
      <w:r w:rsidRPr="0068652C">
        <w:t xml:space="preserve"> Закона и то податке о: </w:t>
      </w:r>
    </w:p>
    <w:p w:rsidR="00AC6EF6" w:rsidRPr="0068652C" w:rsidRDefault="00AC6EF6" w:rsidP="00D228E3">
      <w:pPr>
        <w:numPr>
          <w:ilvl w:val="0"/>
          <w:numId w:val="21"/>
        </w:numPr>
        <w:tabs>
          <w:tab w:val="clear" w:pos="1441"/>
        </w:tabs>
        <w:suppressAutoHyphens/>
        <w:spacing w:line="100" w:lineRule="atLeast"/>
      </w:pPr>
      <w:r w:rsidRPr="0068652C">
        <w:t xml:space="preserve">члану групе који ће бити носилац посла, односно који ће поднети понуду и који ће заступати групу понуђача пред наручиоцем, </w:t>
      </w:r>
    </w:p>
    <w:p w:rsidR="00AC6EF6" w:rsidRPr="0068652C" w:rsidRDefault="00AC6EF6" w:rsidP="00D228E3">
      <w:pPr>
        <w:numPr>
          <w:ilvl w:val="0"/>
          <w:numId w:val="21"/>
        </w:numPr>
        <w:tabs>
          <w:tab w:val="clear" w:pos="1441"/>
        </w:tabs>
        <w:suppressAutoHyphens/>
        <w:spacing w:line="100" w:lineRule="atLeast"/>
      </w:pPr>
      <w:r w:rsidRPr="0068652C">
        <w:t xml:space="preserve">понуђачу који ће у име групе понуђача потписати уговор, </w:t>
      </w:r>
    </w:p>
    <w:p w:rsidR="00AC6EF6" w:rsidRPr="0068652C" w:rsidRDefault="00AC6EF6" w:rsidP="00D228E3">
      <w:pPr>
        <w:numPr>
          <w:ilvl w:val="0"/>
          <w:numId w:val="21"/>
        </w:numPr>
        <w:tabs>
          <w:tab w:val="clear" w:pos="1441"/>
        </w:tabs>
        <w:suppressAutoHyphens/>
        <w:spacing w:line="100" w:lineRule="atLeast"/>
      </w:pPr>
      <w:r w:rsidRPr="0068652C">
        <w:t xml:space="preserve">понуђачу који ће у име групе понуђача дати средство обезбеђења, </w:t>
      </w:r>
    </w:p>
    <w:p w:rsidR="00AC6EF6" w:rsidRPr="0068652C" w:rsidRDefault="00AC6EF6" w:rsidP="00D228E3">
      <w:pPr>
        <w:numPr>
          <w:ilvl w:val="0"/>
          <w:numId w:val="21"/>
        </w:numPr>
        <w:tabs>
          <w:tab w:val="clear" w:pos="1441"/>
        </w:tabs>
        <w:suppressAutoHyphens/>
        <w:spacing w:line="100" w:lineRule="atLeast"/>
      </w:pPr>
      <w:r w:rsidRPr="0068652C">
        <w:t xml:space="preserve">понуђачу који ће издати рачун, </w:t>
      </w:r>
    </w:p>
    <w:p w:rsidR="00AC6EF6" w:rsidRPr="0068652C" w:rsidRDefault="00AC6EF6" w:rsidP="00D228E3">
      <w:pPr>
        <w:numPr>
          <w:ilvl w:val="0"/>
          <w:numId w:val="21"/>
        </w:numPr>
        <w:tabs>
          <w:tab w:val="clear" w:pos="1441"/>
        </w:tabs>
        <w:suppressAutoHyphens/>
        <w:spacing w:line="100" w:lineRule="atLeast"/>
      </w:pPr>
      <w:r w:rsidRPr="0068652C">
        <w:t xml:space="preserve">рачуну на који ће бити извршено плаћање, </w:t>
      </w:r>
    </w:p>
    <w:p w:rsidR="00AC6EF6" w:rsidRPr="0068652C" w:rsidRDefault="00AC6EF6" w:rsidP="00D228E3">
      <w:pPr>
        <w:pStyle w:val="ListParagraph"/>
        <w:numPr>
          <w:ilvl w:val="0"/>
          <w:numId w:val="21"/>
        </w:numPr>
        <w:tabs>
          <w:tab w:val="clear" w:pos="1441"/>
        </w:tabs>
        <w:suppressAutoHyphens/>
        <w:spacing w:line="100" w:lineRule="atLeast"/>
      </w:pPr>
      <w:r w:rsidRPr="0068652C">
        <w:t>обавезама сваког од понуђача из групе понуђача за извршење уговора.</w:t>
      </w:r>
    </w:p>
    <w:p w:rsidR="00AC6EF6" w:rsidRPr="0068652C" w:rsidRDefault="00AC6EF6" w:rsidP="000A7EAA">
      <w:pPr>
        <w:ind w:left="720"/>
      </w:pPr>
      <w:r>
        <w:rPr>
          <w:lang w:val="sr-Cyrl-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AC6EF6" w:rsidRPr="0068652C" w:rsidRDefault="00AC6EF6" w:rsidP="00D228E3">
      <w:r w:rsidRPr="0068652C">
        <w:rPr>
          <w:lang w:val="sr-Cyrl-CS"/>
        </w:rPr>
        <w:t xml:space="preserve">             </w:t>
      </w:r>
      <w:r w:rsidRPr="0068652C">
        <w:t xml:space="preserve">Понуђачи из групе понуђача одговарају неограничено солидарно према наручиоцу. </w:t>
      </w:r>
    </w:p>
    <w:p w:rsidR="00AC6EF6" w:rsidRPr="0068652C" w:rsidRDefault="00AC6EF6" w:rsidP="00D228E3">
      <w:pPr>
        <w:rPr>
          <w:rFonts w:ascii="Arial" w:hAnsi="Arial" w:cs="Arial"/>
        </w:rPr>
      </w:pPr>
    </w:p>
    <w:p w:rsidR="00AC6EF6" w:rsidRPr="0068652C" w:rsidRDefault="00AC6EF6" w:rsidP="000B5739">
      <w:pPr>
        <w:pStyle w:val="ListParagraph"/>
        <w:numPr>
          <w:ilvl w:val="0"/>
          <w:numId w:val="34"/>
        </w:numPr>
        <w:ind w:left="360"/>
        <w:rPr>
          <w:b/>
          <w:bCs/>
          <w:lang w:val="sr-Cyrl-CS"/>
        </w:rPr>
      </w:pPr>
      <w:r w:rsidRPr="0068652C">
        <w:rPr>
          <w:b/>
          <w:bCs/>
        </w:rPr>
        <w:t>НАЧИН И УСЛОВ</w:t>
      </w:r>
      <w:r w:rsidRPr="0068652C">
        <w:rPr>
          <w:b/>
          <w:bCs/>
          <w:lang w:val="sr-Cyrl-CS"/>
        </w:rPr>
        <w:t>И</w:t>
      </w:r>
      <w:r w:rsidRPr="0068652C">
        <w:rPr>
          <w:b/>
          <w:bCs/>
        </w:rPr>
        <w:t xml:space="preserve"> ПЛАЋАЊА</w:t>
      </w:r>
    </w:p>
    <w:p w:rsidR="00AC6EF6" w:rsidRPr="0068652C" w:rsidRDefault="00AC6EF6" w:rsidP="00A05EDE">
      <w:pPr>
        <w:pStyle w:val="ListParagraph"/>
        <w:ind w:left="0" w:firstLine="720"/>
        <w:rPr>
          <w:lang w:val="sr-Cyrl-CS"/>
        </w:rPr>
      </w:pPr>
      <w:r w:rsidRPr="0068652C">
        <w:rPr>
          <w:lang w:val="sr-Cyrl-CS"/>
        </w:rPr>
        <w:t xml:space="preserve">Плаћање услуге се врши  у динарима, </w:t>
      </w:r>
      <w:r>
        <w:rPr>
          <w:lang w:val="sr-Cyrl-CS"/>
        </w:rPr>
        <w:t>у</w:t>
      </w:r>
      <w:r w:rsidRPr="0068652C">
        <w:rPr>
          <w:lang w:val="sr-Cyrl-CS"/>
        </w:rPr>
        <w:t xml:space="preserve">  једнаки</w:t>
      </w:r>
      <w:r>
        <w:rPr>
          <w:lang w:val="sr-Cyrl-CS"/>
        </w:rPr>
        <w:t>м</w:t>
      </w:r>
      <w:r w:rsidRPr="0068652C">
        <w:rPr>
          <w:lang w:val="sr-Cyrl-CS"/>
        </w:rPr>
        <w:t xml:space="preserve"> месечни</w:t>
      </w:r>
      <w:r>
        <w:rPr>
          <w:lang w:val="sr-Cyrl-CS"/>
        </w:rPr>
        <w:t>м</w:t>
      </w:r>
      <w:r w:rsidRPr="0068652C">
        <w:rPr>
          <w:lang w:val="sr-Cyrl-CS"/>
        </w:rPr>
        <w:t xml:space="preserve"> рата</w:t>
      </w:r>
      <w:r>
        <w:rPr>
          <w:lang w:val="sr-Cyrl-CS"/>
        </w:rPr>
        <w:t xml:space="preserve">ма </w:t>
      </w:r>
      <w:r w:rsidRPr="0068652C">
        <w:rPr>
          <w:lang w:val="sr-Cyrl-CS"/>
        </w:rPr>
        <w:t xml:space="preserve">, с тим </w:t>
      </w:r>
      <w:r w:rsidRPr="0068652C">
        <w:t xml:space="preserve"> </w:t>
      </w:r>
      <w:r w:rsidRPr="0068652C">
        <w:rPr>
          <w:lang w:val="sr-Cyrl-CS"/>
        </w:rPr>
        <w:t>да се део рата плаћа авансно, а последње две или три рате плађају се  након повратка са екскурзије.</w:t>
      </w:r>
    </w:p>
    <w:p w:rsidR="00AC6EF6" w:rsidRPr="0068652C" w:rsidRDefault="00AC6EF6" w:rsidP="009E5135">
      <w:pPr>
        <w:rPr>
          <w:lang w:val="sr-Cyrl-CS"/>
        </w:rPr>
      </w:pPr>
      <w:r w:rsidRPr="0068652C">
        <w:rPr>
          <w:lang w:val="sr-Cyrl-CS"/>
        </w:rPr>
        <w:t xml:space="preserve">           П</w:t>
      </w:r>
      <w:r w:rsidRPr="0068652C">
        <w:t>лаћање</w:t>
      </w:r>
      <w:r w:rsidRPr="0068652C">
        <w:rPr>
          <w:lang w:val="sr-Cyrl-CS"/>
        </w:rPr>
        <w:t xml:space="preserve"> се мора извршити у </w:t>
      </w:r>
      <w:r w:rsidRPr="0068652C">
        <w:t>складу са Законом о роковима измирења новчаних обавеза у комерцијалним трансакцијама („</w:t>
      </w:r>
      <w:r>
        <w:rPr>
          <w:lang w:val="sr-Cyrl-CS"/>
        </w:rPr>
        <w:t>Сл.Гласник РС бр</w:t>
      </w:r>
      <w:r w:rsidRPr="0068652C">
        <w:t xml:space="preserve"> 119/2012</w:t>
      </w:r>
      <w:r w:rsidRPr="0068652C">
        <w:rPr>
          <w:lang w:val="sr-Cyrl-CS"/>
        </w:rPr>
        <w:t xml:space="preserve">). </w:t>
      </w:r>
    </w:p>
    <w:p w:rsidR="00AC6EF6" w:rsidRPr="0068652C" w:rsidRDefault="00AC6EF6" w:rsidP="009E5135">
      <w:pPr>
        <w:pStyle w:val="ListParagraph"/>
      </w:pPr>
      <w:r w:rsidRPr="0068652C">
        <w:t>Плаћање се врши уплатом на рачун понуђача.</w:t>
      </w:r>
    </w:p>
    <w:p w:rsidR="00AC6EF6" w:rsidRDefault="00AC6EF6" w:rsidP="009E5135">
      <w:pPr>
        <w:pStyle w:val="ListParagraph"/>
        <w:rPr>
          <w:lang w:val="sr-Cyrl-CS"/>
        </w:rPr>
      </w:pPr>
      <w:r w:rsidRPr="0068652C">
        <w:rPr>
          <w:lang w:val="sr-Cyrl-CS"/>
        </w:rPr>
        <w:t>Динамика плаћања детаљно ће се утврдити уговором са изабраним понуђачем.</w:t>
      </w:r>
    </w:p>
    <w:p w:rsidR="00AC6EF6" w:rsidRDefault="00AC6EF6" w:rsidP="009E5135">
      <w:pPr>
        <w:pStyle w:val="ListParagraph"/>
        <w:rPr>
          <w:lang w:val="sr-Cyrl-CS"/>
        </w:rPr>
      </w:pPr>
    </w:p>
    <w:p w:rsidR="00AC6EF6" w:rsidRDefault="00AC6EF6" w:rsidP="00E32BAA">
      <w:pPr>
        <w:pStyle w:val="ListParagraph"/>
        <w:numPr>
          <w:ilvl w:val="0"/>
          <w:numId w:val="34"/>
        </w:numPr>
        <w:ind w:left="360"/>
        <w:rPr>
          <w:b/>
          <w:bCs/>
          <w:lang w:val="sr-Cyrl-CS"/>
        </w:rPr>
      </w:pPr>
      <w:r w:rsidRPr="0068652C">
        <w:rPr>
          <w:b/>
          <w:bCs/>
          <w:lang w:val="sr-Cyrl-CS"/>
        </w:rPr>
        <w:t>СРЕДСТВО ФИНАНСИЈСКОГ ОБЕЗБЕЂЕЊА</w:t>
      </w:r>
    </w:p>
    <w:p w:rsidR="00AC6EF6" w:rsidRDefault="00AC6EF6" w:rsidP="005C5C87">
      <w:pPr>
        <w:pStyle w:val="ListParagraph"/>
        <w:rPr>
          <w:b/>
          <w:bCs/>
          <w:lang w:val="sr-Cyrl-CS"/>
        </w:rPr>
      </w:pPr>
    </w:p>
    <w:p w:rsidR="00AC6EF6" w:rsidRPr="0068652C" w:rsidRDefault="00AC6EF6" w:rsidP="00E32BAA">
      <w:pPr>
        <w:tabs>
          <w:tab w:val="clear" w:pos="1441"/>
        </w:tabs>
        <w:ind w:firstLine="360"/>
        <w:rPr>
          <w:lang w:val="sr-Cyrl-CS"/>
        </w:rPr>
      </w:pPr>
      <w:r w:rsidRPr="0068652C">
        <w:rPr>
          <w:lang w:val="sr-Cyrl-CS"/>
        </w:rPr>
        <w:t xml:space="preserve">      Изабрани понуђач је дужан да прибави о свом трошку и у оригиналном примерку достави Наручиоцу на дан потписивања Уговора следећа средства финансијског обезбеђења:</w:t>
      </w:r>
    </w:p>
    <w:p w:rsidR="00AC6EF6" w:rsidRPr="0068652C" w:rsidRDefault="00AC6EF6" w:rsidP="0030046F">
      <w:pPr>
        <w:numPr>
          <w:ilvl w:val="0"/>
          <w:numId w:val="42"/>
        </w:numPr>
        <w:tabs>
          <w:tab w:val="clear" w:pos="720"/>
          <w:tab w:val="clear" w:pos="1441"/>
          <w:tab w:val="num" w:pos="990"/>
        </w:tabs>
        <w:spacing w:line="276" w:lineRule="auto"/>
        <w:ind w:left="1080" w:firstLine="0"/>
        <w:rPr>
          <w:lang w:val="sr-Cyrl-CS"/>
        </w:rPr>
      </w:pPr>
      <w:r w:rsidRPr="0068652C">
        <w:rPr>
          <w:b/>
          <w:bCs/>
          <w:lang w:val="sr-Cyrl-CS"/>
        </w:rPr>
        <w:t>На име обезбеђења за поврат авансне уплате</w:t>
      </w:r>
      <w:r w:rsidRPr="0068652C">
        <w:rPr>
          <w:lang w:val="sr-Cyrl-CS"/>
        </w:rPr>
        <w:t xml:space="preserve">  - износ који је једнак износу 7 месечних рата, на бази укупног броја ученика који путују (а који ће бити утврђен </w:t>
      </w:r>
      <w:r w:rsidRPr="0068652C">
        <w:rPr>
          <w:lang w:val="sr-Cyrl-CS"/>
        </w:rPr>
        <w:lastRenderedPageBreak/>
        <w:t xml:space="preserve">уговором),  1 (једну) сопствену соло бланко меницу, означену на износ  висине авансне уплате средстава, са урачунатим ПДВ-ом, уредно потписану и печатом </w:t>
      </w:r>
      <w:r>
        <w:rPr>
          <w:lang w:val="sr-Cyrl-CS"/>
        </w:rPr>
        <w:t xml:space="preserve">понуђача </w:t>
      </w:r>
      <w:r w:rsidRPr="0068652C">
        <w:rPr>
          <w:lang w:val="sr-Cyrl-CS"/>
        </w:rPr>
        <w:t>оверену, уз пратеће овлашћење  и доказ о предаји.</w:t>
      </w:r>
      <w:r w:rsidRPr="0068652C">
        <w:t xml:space="preserve"> </w:t>
      </w:r>
    </w:p>
    <w:p w:rsidR="00AC6EF6" w:rsidRPr="0068652C" w:rsidRDefault="00AC6EF6" w:rsidP="0030046F">
      <w:pPr>
        <w:numPr>
          <w:ilvl w:val="0"/>
          <w:numId w:val="42"/>
        </w:numPr>
        <w:tabs>
          <w:tab w:val="clear" w:pos="720"/>
          <w:tab w:val="clear" w:pos="1441"/>
          <w:tab w:val="num" w:pos="990"/>
        </w:tabs>
        <w:spacing w:line="276" w:lineRule="auto"/>
        <w:ind w:left="1080" w:firstLine="0"/>
        <w:rPr>
          <w:lang w:val="sr-Cyrl-CS"/>
        </w:rPr>
      </w:pPr>
      <w:r w:rsidRPr="0068652C">
        <w:rPr>
          <w:lang w:val="sr-Cyrl-CS"/>
        </w:rPr>
        <w:t xml:space="preserve">На име обезбеђења за добро извршење посла који је предмет Уговора, 1 (једну) сопствену соло бланко меницу означену на износ од  10% уговорене вредности са урачунатим ПДВ-ом,  уредно потписану и печатом </w:t>
      </w:r>
      <w:r>
        <w:rPr>
          <w:lang w:val="sr-Cyrl-CS"/>
        </w:rPr>
        <w:t>понуђача</w:t>
      </w:r>
      <w:r w:rsidRPr="0068652C">
        <w:rPr>
          <w:lang w:val="sr-Cyrl-CS"/>
        </w:rPr>
        <w:t xml:space="preserve"> оверену, уз пратеће овлашћење и доказ о предаји.</w:t>
      </w:r>
    </w:p>
    <w:p w:rsidR="00AC6EF6" w:rsidRPr="0068652C" w:rsidRDefault="00AC6EF6" w:rsidP="00E32BAA">
      <w:pPr>
        <w:tabs>
          <w:tab w:val="clear" w:pos="1441"/>
        </w:tabs>
        <w:ind w:firstLine="360"/>
        <w:rPr>
          <w:lang w:val="sr-Cyrl-CS"/>
        </w:rPr>
      </w:pPr>
      <w:r w:rsidRPr="0068652C">
        <w:rPr>
          <w:lang w:val="sr-Cyrl-CS"/>
        </w:rPr>
        <w:t xml:space="preserve">     Наведене менице могу бити употребљене као средство обезбеђења реализације уговором утврђених обавеза изабраног понуђача у поступку јавне набавке и могу бити активиране у случају да Извршилац услуге не испуњава своје уговором дефинисане обавезе. </w:t>
      </w:r>
    </w:p>
    <w:p w:rsidR="00AC6EF6" w:rsidRPr="0068652C" w:rsidRDefault="00AC6EF6" w:rsidP="00E32BAA">
      <w:pPr>
        <w:tabs>
          <w:tab w:val="clear" w:pos="1441"/>
        </w:tabs>
        <w:ind w:firstLine="360"/>
        <w:rPr>
          <w:lang w:val="sr-Cyrl-CS"/>
        </w:rPr>
      </w:pPr>
      <w:r w:rsidRPr="0068652C">
        <w:rPr>
          <w:lang w:val="sr-Cyrl-CS"/>
        </w:rPr>
        <w:t xml:space="preserve">      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AC6EF6" w:rsidRPr="0068652C" w:rsidRDefault="00AC6EF6" w:rsidP="00E32BAA">
      <w:pPr>
        <w:tabs>
          <w:tab w:val="clear" w:pos="1441"/>
        </w:tabs>
      </w:pPr>
      <w:r w:rsidRPr="0068652C">
        <w:rPr>
          <w:lang w:val="sr-Cyrl-CS"/>
        </w:rPr>
        <w:t xml:space="preserve">            За све време трајања Уговора Наручилац је у поседу меница све до испуњења уговорних обавеза, а након испуњења уговорних обавеза, менице се враћају Извршиоци услуге. </w:t>
      </w:r>
    </w:p>
    <w:p w:rsidR="00AC6EF6" w:rsidRPr="0068652C" w:rsidRDefault="00AC6EF6" w:rsidP="00E32BAA">
      <w:pPr>
        <w:tabs>
          <w:tab w:val="clear" w:pos="1441"/>
        </w:tabs>
        <w:jc w:val="left"/>
      </w:pPr>
      <w:r w:rsidRPr="0068652C">
        <w:t> </w:t>
      </w:r>
    </w:p>
    <w:p w:rsidR="00AC6EF6" w:rsidRPr="0068652C" w:rsidRDefault="00AC6EF6" w:rsidP="000B5739">
      <w:pPr>
        <w:pStyle w:val="ListParagraph"/>
        <w:numPr>
          <w:ilvl w:val="0"/>
          <w:numId w:val="34"/>
        </w:numPr>
        <w:ind w:left="360"/>
        <w:rPr>
          <w:lang w:val="sr-Cyrl-CS"/>
        </w:rPr>
      </w:pPr>
      <w:r w:rsidRPr="0068652C">
        <w:rPr>
          <w:b/>
          <w:bCs/>
        </w:rPr>
        <w:t>ГАРАНТНИ РОК</w:t>
      </w:r>
    </w:p>
    <w:p w:rsidR="00AC6EF6" w:rsidRPr="0068652C" w:rsidRDefault="00AC6EF6" w:rsidP="009E5135">
      <w:pPr>
        <w:rPr>
          <w:lang w:val="sr-Cyrl-CS"/>
        </w:rPr>
      </w:pPr>
      <w:r w:rsidRPr="0068652C">
        <w:rPr>
          <w:b/>
          <w:bCs/>
          <w:i/>
          <w:iCs/>
          <w:lang w:val="sr-Cyrl-CS"/>
        </w:rPr>
        <w:t xml:space="preserve"> </w:t>
      </w:r>
      <w:r w:rsidRPr="0068652C">
        <w:rPr>
          <w:lang w:val="sr-Cyrl-CS"/>
        </w:rPr>
        <w:t xml:space="preserve">            Г</w:t>
      </w:r>
      <w:r w:rsidRPr="0068652C">
        <w:t>аранција</w:t>
      </w:r>
      <w:r w:rsidRPr="0068652C">
        <w:rPr>
          <w:lang w:val="sr-Cyrl-CS"/>
        </w:rPr>
        <w:t xml:space="preserve"> за добро извршење услуге из предметне јавне набавке н</w:t>
      </w:r>
      <w:r w:rsidRPr="0068652C">
        <w:t xml:space="preserve">е може бити краћа од </w:t>
      </w:r>
      <w:r w:rsidRPr="0068652C">
        <w:rPr>
          <w:lang w:val="sr-Cyrl-CS"/>
        </w:rPr>
        <w:t>30 дана о</w:t>
      </w:r>
      <w:r w:rsidRPr="0068652C">
        <w:t xml:space="preserve">д дана извршења услуге, </w:t>
      </w:r>
      <w:r w:rsidRPr="0068652C">
        <w:rPr>
          <w:lang w:val="sr-Cyrl-CS"/>
        </w:rPr>
        <w:t xml:space="preserve">односно повратка са екскурзије. </w:t>
      </w:r>
    </w:p>
    <w:p w:rsidR="00AC6EF6" w:rsidRPr="0068652C" w:rsidRDefault="00AC6EF6" w:rsidP="00D228E3">
      <w:pPr>
        <w:rPr>
          <w:b/>
          <w:bCs/>
          <w:lang w:val="sr-Cyrl-CS"/>
        </w:rPr>
      </w:pPr>
    </w:p>
    <w:p w:rsidR="00AC6EF6" w:rsidRPr="0068652C" w:rsidRDefault="00AC6EF6" w:rsidP="00D228E3">
      <w:r w:rsidRPr="0068652C">
        <w:rPr>
          <w:b/>
          <w:bCs/>
          <w:lang w:val="sr-Cyrl-CS"/>
        </w:rPr>
        <w:t>11</w:t>
      </w:r>
      <w:r w:rsidRPr="0068652C">
        <w:rPr>
          <w:b/>
          <w:bCs/>
        </w:rPr>
        <w:t xml:space="preserve">. </w:t>
      </w:r>
      <w:r w:rsidRPr="0068652C">
        <w:rPr>
          <w:b/>
          <w:bCs/>
          <w:lang w:val="sr-Cyrl-CS"/>
        </w:rPr>
        <w:t>РОК ВАЖЕЊА ПОНУДЕ</w:t>
      </w:r>
    </w:p>
    <w:p w:rsidR="00AC6EF6" w:rsidRPr="0068652C" w:rsidRDefault="00AC6EF6" w:rsidP="00D228E3">
      <w:r w:rsidRPr="0068652C">
        <w:rPr>
          <w:lang w:val="sr-Cyrl-CS"/>
        </w:rPr>
        <w:t xml:space="preserve">          </w:t>
      </w:r>
      <w:r w:rsidRPr="0068652C">
        <w:t xml:space="preserve">Рок важења понуде не може бити краћи од </w:t>
      </w:r>
      <w:r w:rsidRPr="0068652C">
        <w:rPr>
          <w:lang w:val="sr-Cyrl-CS"/>
        </w:rPr>
        <w:t>45</w:t>
      </w:r>
      <w:r w:rsidRPr="0068652C">
        <w:t xml:space="preserve"> дана од дана отварања понуда.</w:t>
      </w:r>
    </w:p>
    <w:p w:rsidR="00AC6EF6" w:rsidRPr="0068652C" w:rsidRDefault="00AC6EF6" w:rsidP="00D228E3">
      <w:r w:rsidRPr="0068652C">
        <w:rPr>
          <w:lang w:val="sr-Cyrl-CS"/>
        </w:rPr>
        <w:t xml:space="preserve">          </w:t>
      </w:r>
      <w:r w:rsidRPr="0068652C">
        <w:t>У случају истека рока важења понуде, наручилац је дужан да у писаном облику затражи од понуђача продужење рока важења понуде.</w:t>
      </w:r>
    </w:p>
    <w:p w:rsidR="00AC6EF6" w:rsidRPr="0068652C" w:rsidRDefault="00AC6EF6" w:rsidP="00D228E3">
      <w:pPr>
        <w:rPr>
          <w:b/>
          <w:bCs/>
          <w:i/>
          <w:iCs/>
        </w:rPr>
      </w:pPr>
      <w:r w:rsidRPr="0068652C">
        <w:rPr>
          <w:lang w:val="sr-Cyrl-CS"/>
        </w:rPr>
        <w:t xml:space="preserve">         </w:t>
      </w:r>
      <w:r w:rsidRPr="0068652C">
        <w:t>Понуђач који прихвати захтев за продужење рока важења понуде на може мењати понуду.</w:t>
      </w:r>
    </w:p>
    <w:p w:rsidR="00AC6EF6" w:rsidRDefault="00AC6EF6" w:rsidP="00D228E3">
      <w:pPr>
        <w:rPr>
          <w:rFonts w:ascii="Arial" w:hAnsi="Arial" w:cs="Arial"/>
          <w:b/>
          <w:bCs/>
          <w:i/>
          <w:iCs/>
          <w:lang w:val="sr-Cyrl-CS"/>
        </w:rPr>
      </w:pPr>
    </w:p>
    <w:p w:rsidR="00AC6EF6" w:rsidRPr="0068652C" w:rsidRDefault="00AC6EF6" w:rsidP="00D228E3">
      <w:pPr>
        <w:rPr>
          <w:b/>
          <w:bCs/>
        </w:rPr>
      </w:pPr>
      <w:r w:rsidRPr="0068652C">
        <w:rPr>
          <w:b/>
          <w:bCs/>
        </w:rPr>
        <w:t>1</w:t>
      </w:r>
      <w:r w:rsidRPr="0068652C">
        <w:rPr>
          <w:b/>
          <w:bCs/>
          <w:lang w:val="sr-Cyrl-CS"/>
        </w:rPr>
        <w:t>2</w:t>
      </w:r>
      <w:r w:rsidRPr="0068652C">
        <w:rPr>
          <w:b/>
          <w:b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C6EF6" w:rsidRPr="0068652C" w:rsidRDefault="00AC6EF6" w:rsidP="00C73E2E">
      <w:pPr>
        <w:tabs>
          <w:tab w:val="clear" w:pos="1441"/>
        </w:tabs>
        <w:autoSpaceDE w:val="0"/>
        <w:autoSpaceDN w:val="0"/>
        <w:adjustRightInd w:val="0"/>
        <w:rPr>
          <w:b/>
          <w:bCs/>
          <w:color w:val="00B0F0"/>
        </w:rPr>
      </w:pPr>
      <w:r w:rsidRPr="0068652C">
        <w:rPr>
          <w:lang w:val="sr-Cyrl-CS"/>
        </w:rPr>
        <w:t xml:space="preserve">          </w:t>
      </w:r>
      <w:r>
        <w:rPr>
          <w:lang w:val="sr-Cyrl-CS"/>
        </w:rPr>
        <w:t>Подаци о пореским обвезницима  семогу добити у пореској управи, министарства финансија и привреде Р:Србије</w:t>
      </w:r>
      <w:r w:rsidRPr="0068652C">
        <w:rPr>
          <w:lang w:val="sr-Cyrl-CS"/>
        </w:rPr>
        <w:t>,</w:t>
      </w:r>
      <w:r w:rsidRPr="0068652C">
        <w:rPr>
          <w:color w:val="000000"/>
        </w:rPr>
        <w:t xml:space="preserve"> интернет адреса</w:t>
      </w:r>
      <w:r w:rsidRPr="0068652C">
        <w:rPr>
          <w:b/>
          <w:bCs/>
          <w:color w:val="00B0F0"/>
        </w:rPr>
        <w:t>: www.poreskauprava.gov.rs.</w:t>
      </w:r>
    </w:p>
    <w:p w:rsidR="00AC6EF6" w:rsidRPr="0068652C" w:rsidRDefault="00AC6EF6" w:rsidP="00C73E2E">
      <w:pPr>
        <w:tabs>
          <w:tab w:val="clear" w:pos="1441"/>
        </w:tabs>
        <w:autoSpaceDE w:val="0"/>
        <w:autoSpaceDN w:val="0"/>
        <w:adjustRightInd w:val="0"/>
        <w:rPr>
          <w:color w:val="00B0F0"/>
        </w:rPr>
      </w:pPr>
      <w:r w:rsidRPr="0068652C">
        <w:rPr>
          <w:lang w:val="sr-Cyrl-CS"/>
        </w:rPr>
        <w:t xml:space="preserve">          </w:t>
      </w:r>
      <w:r>
        <w:rPr>
          <w:lang w:val="sr-Cyrl-CS"/>
        </w:rPr>
        <w:t xml:space="preserve">Подаци о заштити животне средине се могу добити у Агенцији  за заштиту животне средине, </w:t>
      </w:r>
      <w:r w:rsidRPr="0068652C">
        <w:t xml:space="preserve"> </w:t>
      </w:r>
      <w:r w:rsidRPr="0068652C">
        <w:rPr>
          <w:color w:val="000000"/>
        </w:rPr>
        <w:t xml:space="preserve">интернет адреса: </w:t>
      </w:r>
      <w:r w:rsidRPr="0068652C">
        <w:rPr>
          <w:b/>
          <w:bCs/>
          <w:color w:val="00B0F0"/>
        </w:rPr>
        <w:t>www.sepa.gov.rs</w:t>
      </w:r>
      <w:r w:rsidRPr="0068652C">
        <w:rPr>
          <w:color w:val="0000FF"/>
        </w:rPr>
        <w:t xml:space="preserve"> </w:t>
      </w:r>
      <w:r>
        <w:rPr>
          <w:color w:val="0000FF"/>
          <w:lang w:val="sr-Cyrl-CS"/>
        </w:rPr>
        <w:t xml:space="preserve"> и у  Министарству енергетике, развоја и заштите животне средине</w:t>
      </w:r>
      <w:r w:rsidRPr="0068652C">
        <w:rPr>
          <w:lang w:val="sr-Cyrl-CS"/>
        </w:rPr>
        <w:t>,</w:t>
      </w:r>
      <w:r w:rsidRPr="0068652C">
        <w:rPr>
          <w:color w:val="000000"/>
        </w:rPr>
        <w:t xml:space="preserve"> интернет адреса: </w:t>
      </w:r>
      <w:r w:rsidRPr="0068652C">
        <w:rPr>
          <w:b/>
          <w:bCs/>
          <w:color w:val="00B0F0"/>
        </w:rPr>
        <w:t>www.merz.gov.rs.</w:t>
      </w:r>
    </w:p>
    <w:p w:rsidR="00AC6EF6" w:rsidRPr="0068652C" w:rsidRDefault="00AC6EF6" w:rsidP="00C73E2E">
      <w:pPr>
        <w:tabs>
          <w:tab w:val="clear" w:pos="1441"/>
        </w:tabs>
        <w:autoSpaceDE w:val="0"/>
        <w:autoSpaceDN w:val="0"/>
        <w:adjustRightInd w:val="0"/>
        <w:rPr>
          <w:color w:val="000000"/>
        </w:rPr>
      </w:pPr>
      <w:r w:rsidRPr="0068652C">
        <w:rPr>
          <w:lang w:val="sr-Cyrl-CS"/>
        </w:rPr>
        <w:t xml:space="preserve">         </w:t>
      </w:r>
      <w:r>
        <w:rPr>
          <w:lang w:val="sr-Cyrl-CS"/>
        </w:rPr>
        <w:t>Подаци о заштити  при запошљавању и условима рада  се могу добити  у Министарству рада, запошљавања и социјалне политике Р. Србије,</w:t>
      </w:r>
      <w:r w:rsidRPr="0068652C">
        <w:rPr>
          <w:lang w:val="sr-Cyrl-CS"/>
        </w:rPr>
        <w:t>,</w:t>
      </w:r>
      <w:r w:rsidRPr="0068652C">
        <w:rPr>
          <w:color w:val="000000"/>
        </w:rPr>
        <w:t xml:space="preserve"> интернет адреса: </w:t>
      </w:r>
      <w:r w:rsidRPr="0068652C">
        <w:rPr>
          <w:b/>
          <w:bCs/>
          <w:color w:val="00B0F0"/>
        </w:rPr>
        <w:t>www.minrzs.gov.rs</w:t>
      </w:r>
      <w:r w:rsidRPr="0068652C">
        <w:rPr>
          <w:color w:val="000000"/>
        </w:rPr>
        <w:t>.</w:t>
      </w:r>
    </w:p>
    <w:p w:rsidR="00AC6EF6" w:rsidRPr="0068652C" w:rsidRDefault="00AC6EF6" w:rsidP="00D228E3">
      <w:pPr>
        <w:rPr>
          <w:lang w:val="sr-Cyrl-CS"/>
        </w:rPr>
      </w:pPr>
    </w:p>
    <w:p w:rsidR="00AC6EF6" w:rsidRPr="0068652C" w:rsidRDefault="00AC6EF6" w:rsidP="00D228E3">
      <w:r w:rsidRPr="0068652C">
        <w:rPr>
          <w:b/>
          <w:bCs/>
        </w:rPr>
        <w:t>1</w:t>
      </w:r>
      <w:r w:rsidRPr="0068652C">
        <w:rPr>
          <w:b/>
          <w:bCs/>
          <w:lang w:val="sr-Cyrl-CS"/>
        </w:rPr>
        <w:t>3</w:t>
      </w:r>
      <w:r w:rsidRPr="0068652C">
        <w:rPr>
          <w:b/>
          <w:bCs/>
        </w:rPr>
        <w:t xml:space="preserve">. ЗАШТИТА ПОВЕРЉИВОСТИ ПОДАТАКА КОЈЕ НАРУЧИЛАЦ СТАВЉА ПОНУЂАЧИМА НА РАСПОЛАГАЊЕ, УКЉУЧУЈУЋИ И ЊИХОВЕ ПОДИЗВОЂАЧЕ </w:t>
      </w:r>
    </w:p>
    <w:p w:rsidR="00AC6EF6" w:rsidRPr="0068652C" w:rsidRDefault="00AC6EF6" w:rsidP="00102607">
      <w:pPr>
        <w:spacing w:after="120"/>
        <w:rPr>
          <w:b/>
          <w:bCs/>
          <w:i/>
          <w:iCs/>
        </w:rPr>
      </w:pPr>
      <w:r w:rsidRPr="0068652C">
        <w:lastRenderedPageBreak/>
        <w:t>Предметна набавка не садржи поверљиве информације које наручилац ставља на располагање.</w:t>
      </w:r>
    </w:p>
    <w:p w:rsidR="00AC6EF6" w:rsidRPr="0068652C" w:rsidRDefault="00AC6EF6" w:rsidP="00D228E3">
      <w:pPr>
        <w:rPr>
          <w:b/>
          <w:bCs/>
          <w:lang w:val="sr-Cyrl-CS"/>
        </w:rPr>
      </w:pPr>
    </w:p>
    <w:p w:rsidR="00AC6EF6" w:rsidRPr="0068652C" w:rsidRDefault="00AC6EF6" w:rsidP="00D228E3">
      <w:pPr>
        <w:rPr>
          <w:b/>
          <w:bCs/>
        </w:rPr>
      </w:pPr>
      <w:r w:rsidRPr="0068652C">
        <w:rPr>
          <w:b/>
          <w:bCs/>
        </w:rPr>
        <w:t>1</w:t>
      </w:r>
      <w:r w:rsidRPr="0068652C">
        <w:rPr>
          <w:b/>
          <w:bCs/>
          <w:lang w:val="sr-Cyrl-CS"/>
        </w:rPr>
        <w:t>4</w:t>
      </w:r>
      <w:r w:rsidRPr="0068652C">
        <w:rPr>
          <w:b/>
          <w:bCs/>
        </w:rPr>
        <w:t>. ДОДАТНЕ ИНФОРМАЦИЈЕ ИЛИ ПОЈАШЊЕЊА У ВЕЗИ СА ПРИПРЕМАЊЕМ ПОНУДЕ</w:t>
      </w:r>
    </w:p>
    <w:p w:rsidR="00AC6EF6" w:rsidRPr="0068652C" w:rsidRDefault="00AC6EF6" w:rsidP="00143494">
      <w:pPr>
        <w:tabs>
          <w:tab w:val="clear" w:pos="1441"/>
          <w:tab w:val="left" w:pos="900"/>
        </w:tabs>
      </w:pPr>
      <w:r w:rsidRPr="0068652C">
        <w:rPr>
          <w:lang w:val="sr-Cyrl-CS"/>
        </w:rPr>
        <w:tab/>
      </w:r>
      <w:r w:rsidRPr="0068652C">
        <w:t xml:space="preserve">Заинтересовано лице може, </w:t>
      </w:r>
      <w:r w:rsidRPr="0068652C">
        <w:rPr>
          <w:b/>
          <w:bCs/>
        </w:rPr>
        <w:t>у писаном облику</w:t>
      </w:r>
      <w:r w:rsidRPr="0068652C">
        <w:t xml:space="preserve"> </w:t>
      </w:r>
      <w:r w:rsidRPr="0068652C">
        <w:rPr>
          <w:lang w:val="sr-Cyrl-CS"/>
        </w:rPr>
        <w:t>(</w:t>
      </w:r>
      <w:r w:rsidRPr="0068652C">
        <w:t>путем поште</w:t>
      </w:r>
      <w:r w:rsidRPr="0068652C">
        <w:rPr>
          <w:lang w:val="sr-Cyrl-CS"/>
        </w:rPr>
        <w:t xml:space="preserve"> на адресу наручиоца</w:t>
      </w:r>
      <w:r w:rsidRPr="0068652C">
        <w:t>, електронске поште</w:t>
      </w:r>
      <w:r w:rsidRPr="0068652C">
        <w:rPr>
          <w:lang w:val="sr-Cyrl-CS"/>
        </w:rPr>
        <w:t xml:space="preserve"> на </w:t>
      </w:r>
      <w:r w:rsidRPr="0068652C">
        <w:t>e</w:t>
      </w:r>
      <w:r w:rsidRPr="0068652C">
        <w:rPr>
          <w:lang w:val="ru-RU"/>
        </w:rPr>
        <w:t>-</w:t>
      </w:r>
      <w:r w:rsidRPr="0068652C">
        <w:t>mail или факсом</w:t>
      </w:r>
      <w:r w:rsidRPr="0068652C">
        <w:rPr>
          <w:lang w:val="sr-Cyrl-CS"/>
        </w:rPr>
        <w:t>)</w:t>
      </w:r>
      <w:r w:rsidRPr="0068652C">
        <w:rPr>
          <w:b/>
          <w:bCs/>
        </w:rPr>
        <w:t xml:space="preserve"> </w:t>
      </w:r>
      <w:r w:rsidRPr="0068652C">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C6EF6" w:rsidRPr="0068652C" w:rsidRDefault="00AC6EF6" w:rsidP="00143494">
      <w:pPr>
        <w:tabs>
          <w:tab w:val="left" w:pos="720"/>
        </w:tabs>
      </w:pPr>
      <w:r w:rsidRPr="0068652C">
        <w:rPr>
          <w:lang w:val="sr-Cyrl-CS"/>
        </w:rPr>
        <w:tab/>
        <w:t xml:space="preserve">  </w:t>
      </w:r>
      <w:r w:rsidRPr="0068652C">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68652C">
        <w:rPr>
          <w:lang w:val="sr-Cyrl-CS"/>
        </w:rPr>
        <w:t>.</w:t>
      </w:r>
      <w:r w:rsidRPr="0068652C">
        <w:t xml:space="preserve"> </w:t>
      </w:r>
    </w:p>
    <w:p w:rsidR="00AC6EF6" w:rsidRPr="0068652C" w:rsidRDefault="00AC6EF6" w:rsidP="00143494">
      <w:pPr>
        <w:tabs>
          <w:tab w:val="clear" w:pos="1441"/>
          <w:tab w:val="left" w:pos="900"/>
        </w:tabs>
        <w:rPr>
          <w:i/>
          <w:iCs/>
        </w:rPr>
      </w:pPr>
      <w:r w:rsidRPr="0068652C">
        <w:rPr>
          <w:lang w:val="sr-Cyrl-CS"/>
        </w:rPr>
        <w:tab/>
      </w:r>
      <w:r w:rsidRPr="0068652C">
        <w:t xml:space="preserve">Додатне информације или појашњења упућују се са напоменом </w:t>
      </w:r>
      <w:r w:rsidRPr="0068652C">
        <w:rPr>
          <w:i/>
          <w:iCs/>
        </w:rPr>
        <w:t>„Захтев за додатним информацијама или појашњењима конкурсне документације,</w:t>
      </w:r>
      <w:r w:rsidRPr="0068652C">
        <w:rPr>
          <w:b/>
          <w:bCs/>
          <w:i/>
          <w:iCs/>
        </w:rPr>
        <w:t xml:space="preserve"> </w:t>
      </w:r>
      <w:r>
        <w:rPr>
          <w:b/>
          <w:bCs/>
          <w:i/>
          <w:iCs/>
          <w:lang w:val="sr-Cyrl-CS"/>
        </w:rPr>
        <w:t>ЈН бр. 02-</w:t>
      </w:r>
      <w:r w:rsidRPr="0068652C">
        <w:rPr>
          <w:b/>
          <w:bCs/>
          <w:i/>
          <w:iCs/>
          <w:lang w:val="sr-Cyrl-CS"/>
        </w:rPr>
        <w:t>01</w:t>
      </w:r>
      <w:r w:rsidRPr="0068652C">
        <w:rPr>
          <w:b/>
          <w:bCs/>
          <w:i/>
          <w:iCs/>
        </w:rPr>
        <w:t>/201</w:t>
      </w:r>
      <w:r w:rsidR="005B5478">
        <w:rPr>
          <w:b/>
          <w:bCs/>
          <w:i/>
          <w:iCs/>
          <w:lang w:val="sr-Cyrl-CS"/>
        </w:rPr>
        <w:t>5</w:t>
      </w:r>
      <w:r w:rsidRPr="0068652C">
        <w:rPr>
          <w:i/>
          <w:iCs/>
          <w:lang w:val="ru-RU"/>
        </w:rPr>
        <w:t>”</w:t>
      </w:r>
      <w:r w:rsidRPr="0068652C">
        <w:rPr>
          <w:i/>
          <w:iCs/>
        </w:rPr>
        <w:t>.</w:t>
      </w:r>
    </w:p>
    <w:p w:rsidR="00AC6EF6" w:rsidRPr="0068652C" w:rsidRDefault="00AC6EF6" w:rsidP="00D228E3">
      <w:r w:rsidRPr="0068652C">
        <w:rPr>
          <w:lang w:val="sr-Cyrl-CS"/>
        </w:rPr>
        <w:t xml:space="preserve">              </w:t>
      </w:r>
      <w:r w:rsidRPr="0068652C">
        <w:t xml:space="preserve">Ако наручилац измени или </w:t>
      </w:r>
      <w:r>
        <w:t xml:space="preserve">допуни конкурсну документацију </w:t>
      </w:r>
      <w:r w:rsidRPr="0068652C">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C6EF6" w:rsidRPr="0068652C" w:rsidRDefault="00AC6EF6" w:rsidP="00143494">
      <w:pPr>
        <w:tabs>
          <w:tab w:val="left" w:pos="900"/>
        </w:tabs>
      </w:pPr>
      <w:r w:rsidRPr="0068652C">
        <w:rPr>
          <w:lang w:val="sr-Cyrl-CS"/>
        </w:rPr>
        <w:t xml:space="preserve">              </w:t>
      </w:r>
      <w:r w:rsidRPr="0068652C">
        <w:t>По истеку рока предвиђеног за подношење понуда н</w:t>
      </w:r>
      <w:r w:rsidRPr="0068652C">
        <w:rPr>
          <w:lang w:val="sr-Cyrl-CS"/>
        </w:rPr>
        <w:t>а</w:t>
      </w:r>
      <w:r w:rsidRPr="0068652C">
        <w:t xml:space="preserve">ручилац не може да мења нити да допуњује конкурсну документацију. </w:t>
      </w:r>
    </w:p>
    <w:p w:rsidR="00AC6EF6" w:rsidRPr="0068652C" w:rsidRDefault="00AC6EF6" w:rsidP="00D228E3">
      <w:r w:rsidRPr="0068652C">
        <w:rPr>
          <w:lang w:val="sr-Cyrl-CS"/>
        </w:rPr>
        <w:t xml:space="preserve">             </w:t>
      </w:r>
      <w:r w:rsidRPr="0068652C">
        <w:t xml:space="preserve">Тражење додатних информација или појашњења у вези са припремањем понуде телефоном није дозвољено. </w:t>
      </w:r>
    </w:p>
    <w:p w:rsidR="00AC6EF6" w:rsidRPr="0068652C" w:rsidRDefault="00AC6EF6" w:rsidP="00D228E3">
      <w:r w:rsidRPr="0068652C">
        <w:rPr>
          <w:lang w:val="sr-Cyrl-CS"/>
        </w:rPr>
        <w:t xml:space="preserve">              </w:t>
      </w:r>
      <w:r w:rsidRPr="0068652C">
        <w:t>Комуникација у поступку јавне набавке врши се искључиво на начин одређен чланом 20. Закона.</w:t>
      </w:r>
    </w:p>
    <w:p w:rsidR="00AC6EF6" w:rsidRPr="0068652C" w:rsidRDefault="00AC6EF6" w:rsidP="00D228E3">
      <w:pPr>
        <w:rPr>
          <w:b/>
          <w:bCs/>
          <w:lang w:val="sr-Cyrl-CS"/>
        </w:rPr>
      </w:pPr>
    </w:p>
    <w:p w:rsidR="00AC6EF6" w:rsidRDefault="00AC6EF6" w:rsidP="00D228E3">
      <w:pPr>
        <w:rPr>
          <w:b/>
          <w:bCs/>
          <w:lang w:val="sr-Cyrl-CS"/>
        </w:rPr>
      </w:pPr>
      <w:r w:rsidRPr="0068652C">
        <w:rPr>
          <w:b/>
          <w:bCs/>
        </w:rPr>
        <w:t>1</w:t>
      </w:r>
      <w:r w:rsidRPr="0068652C">
        <w:rPr>
          <w:b/>
          <w:bCs/>
          <w:lang w:val="sr-Cyrl-CS"/>
        </w:rPr>
        <w:t>5</w:t>
      </w:r>
      <w:r w:rsidRPr="0068652C">
        <w:rPr>
          <w:b/>
          <w:bCs/>
        </w:rPr>
        <w:t xml:space="preserve">. ДОДАТНА ОБЈАШЊЕЊА ОД ПОНУЂАЧА ПОСЛЕ ОТВАРАЊА ПОНУДА И КОНТРОЛА КОД ПОНУЂАЧА ОДНОСНО ЊЕГОВОГ ПОДИЗВОЂАЧА </w:t>
      </w:r>
    </w:p>
    <w:p w:rsidR="00AC6EF6" w:rsidRPr="005C5C87" w:rsidRDefault="00AC6EF6" w:rsidP="00D228E3">
      <w:pPr>
        <w:rPr>
          <w:b/>
          <w:bCs/>
          <w:lang w:val="sr-Cyrl-CS"/>
        </w:rPr>
      </w:pPr>
    </w:p>
    <w:p w:rsidR="00AC6EF6" w:rsidRPr="0068652C" w:rsidRDefault="00AC6EF6" w:rsidP="00143494">
      <w:pPr>
        <w:tabs>
          <w:tab w:val="clear" w:pos="1441"/>
          <w:tab w:val="left" w:pos="900"/>
        </w:tabs>
      </w:pPr>
      <w:r w:rsidRPr="0068652C">
        <w:rPr>
          <w:lang w:val="sr-Cyrl-CS"/>
        </w:rPr>
        <w:tab/>
      </w:r>
      <w:r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C6EF6" w:rsidRPr="001C3E95" w:rsidRDefault="00AC6EF6" w:rsidP="00143494">
      <w:pPr>
        <w:tabs>
          <w:tab w:val="clear" w:pos="1441"/>
          <w:tab w:val="left" w:pos="-135"/>
          <w:tab w:val="left" w:pos="0"/>
          <w:tab w:val="left" w:pos="120"/>
          <w:tab w:val="left" w:pos="900"/>
        </w:tabs>
        <w:rPr>
          <w:lang w:val="sr-Cyrl-CS"/>
        </w:rPr>
      </w:pPr>
      <w:r w:rsidRPr="0068652C">
        <w:rPr>
          <w:lang w:val="sr-Cyrl-CS"/>
        </w:rPr>
        <w:tab/>
      </w:r>
      <w:r w:rsidRPr="0068652C">
        <w:rPr>
          <w:lang w:val="sr-Cyrl-CS"/>
        </w:rPr>
        <w:tab/>
      </w:r>
      <w:r>
        <w:rPr>
          <w:lang w:val="sr-Cyrl-CS"/>
        </w:rPr>
        <w:t>Уколико наручилац оцени  да су потебна додатна обавештења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C6EF6" w:rsidRPr="0068652C" w:rsidRDefault="00AC6EF6" w:rsidP="00143494">
      <w:pPr>
        <w:tabs>
          <w:tab w:val="clear" w:pos="1441"/>
          <w:tab w:val="left" w:pos="-135"/>
          <w:tab w:val="left" w:pos="0"/>
          <w:tab w:val="left" w:pos="120"/>
          <w:tab w:val="left" w:pos="900"/>
        </w:tabs>
      </w:pPr>
      <w:r w:rsidRPr="0068652C">
        <w:rPr>
          <w:lang w:val="sr-Cyrl-CS"/>
        </w:rPr>
        <w:tab/>
      </w:r>
      <w:r w:rsidRPr="0068652C">
        <w:rPr>
          <w:lang w:val="sr-Cyrl-CS"/>
        </w:rPr>
        <w:tab/>
      </w:r>
      <w:r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C6EF6" w:rsidRPr="0068652C" w:rsidRDefault="00AC6EF6" w:rsidP="00143494">
      <w:pPr>
        <w:tabs>
          <w:tab w:val="clear" w:pos="1441"/>
          <w:tab w:val="left" w:pos="-135"/>
          <w:tab w:val="left" w:pos="0"/>
          <w:tab w:val="left" w:pos="120"/>
          <w:tab w:val="left" w:pos="900"/>
        </w:tabs>
      </w:pPr>
      <w:r w:rsidRPr="0068652C">
        <w:rPr>
          <w:lang w:val="sr-Cyrl-CS"/>
        </w:rPr>
        <w:tab/>
      </w:r>
      <w:r w:rsidRPr="0068652C">
        <w:rPr>
          <w:lang w:val="sr-Cyrl-CS"/>
        </w:rPr>
        <w:tab/>
      </w:r>
      <w:r w:rsidRPr="0068652C">
        <w:t>У случају разлике између јединичне и укупне цене, меродавна је јединична цена.</w:t>
      </w:r>
    </w:p>
    <w:p w:rsidR="00AC6EF6" w:rsidRPr="0068652C" w:rsidRDefault="00AC6EF6" w:rsidP="00143494">
      <w:pPr>
        <w:tabs>
          <w:tab w:val="clear" w:pos="1441"/>
          <w:tab w:val="left" w:pos="900"/>
        </w:tabs>
        <w:rPr>
          <w:b/>
          <w:bCs/>
        </w:rPr>
      </w:pPr>
      <w:r w:rsidRPr="0068652C">
        <w:rPr>
          <w:lang w:val="sr-Cyrl-CS"/>
        </w:rPr>
        <w:tab/>
      </w:r>
      <w:r w:rsidRPr="0068652C">
        <w:t>Ако се понуђач не сагласи са исправком рачунских грешака, наручил</w:t>
      </w:r>
      <w:r w:rsidRPr="0068652C">
        <w:rPr>
          <w:lang w:val="sr-Cyrl-CS"/>
        </w:rPr>
        <w:t>а</w:t>
      </w:r>
      <w:r w:rsidRPr="0068652C">
        <w:t xml:space="preserve">ц ће његову понуду одбити као неприхватљиву. </w:t>
      </w:r>
    </w:p>
    <w:p w:rsidR="00AC6EF6" w:rsidRPr="0068652C" w:rsidRDefault="00AC6EF6" w:rsidP="00D228E3">
      <w:pPr>
        <w:rPr>
          <w:b/>
          <w:bCs/>
        </w:rPr>
      </w:pPr>
    </w:p>
    <w:p w:rsidR="00AC6EF6" w:rsidRDefault="00AC6EF6" w:rsidP="00D228E3">
      <w:pPr>
        <w:rPr>
          <w:b/>
          <w:bCs/>
          <w:lang w:val="sr-Cyrl-CS"/>
        </w:rPr>
      </w:pPr>
      <w:r w:rsidRPr="0068652C">
        <w:rPr>
          <w:b/>
          <w:bCs/>
        </w:rPr>
        <w:t>1</w:t>
      </w:r>
      <w:r w:rsidRPr="0068652C">
        <w:rPr>
          <w:b/>
          <w:bCs/>
          <w:lang w:val="sr-Cyrl-CS"/>
        </w:rPr>
        <w:t>6</w:t>
      </w:r>
      <w:r w:rsidRPr="0068652C">
        <w:rPr>
          <w:b/>
          <w:bCs/>
        </w:rPr>
        <w:t>. ВРСТА КРИТЕРИЈУМА ЗА ДОДЕЛУ УГОВОРА</w:t>
      </w:r>
    </w:p>
    <w:p w:rsidR="00ED7BF7" w:rsidRPr="00ED7BF7" w:rsidRDefault="00ED7BF7" w:rsidP="00D228E3">
      <w:pPr>
        <w:rPr>
          <w:b/>
          <w:bCs/>
          <w:lang w:val="sr-Cyrl-CS"/>
        </w:rPr>
      </w:pPr>
    </w:p>
    <w:p w:rsidR="00AC6EF6" w:rsidRPr="0068652C" w:rsidRDefault="00AC6EF6" w:rsidP="00D228E3">
      <w:pPr>
        <w:rPr>
          <w:i/>
          <w:iCs/>
          <w:lang w:val="sr-Cyrl-CS"/>
        </w:rPr>
      </w:pPr>
      <w:r w:rsidRPr="0068652C">
        <w:rPr>
          <w:b/>
          <w:bCs/>
        </w:rPr>
        <w:t xml:space="preserve"> </w:t>
      </w:r>
      <w:r w:rsidRPr="0068652C">
        <w:rPr>
          <w:b/>
          <w:bCs/>
          <w:lang w:val="sr-Cyrl-CS"/>
        </w:rPr>
        <w:t xml:space="preserve">             </w:t>
      </w:r>
      <w:r w:rsidRPr="0068652C">
        <w:t xml:space="preserve">Избор најповољније понуде ће се извршити применом критеријума </w:t>
      </w:r>
      <w:r w:rsidRPr="0068652C">
        <w:rPr>
          <w:i/>
          <w:iCs/>
        </w:rPr>
        <w:t>„</w:t>
      </w:r>
      <w:r w:rsidRPr="0068652C">
        <w:rPr>
          <w:b/>
          <w:bCs/>
          <w:i/>
          <w:iCs/>
          <w:lang w:val="sr-Cyrl-CS"/>
        </w:rPr>
        <w:t>економски најповољнија понуда</w:t>
      </w:r>
      <w:r w:rsidRPr="0068652C">
        <w:rPr>
          <w:b/>
          <w:bCs/>
          <w:i/>
          <w:iCs/>
        </w:rPr>
        <w:t>“</w:t>
      </w:r>
      <w:r w:rsidRPr="0068652C">
        <w:rPr>
          <w:i/>
          <w:iCs/>
        </w:rPr>
        <w:t>.</w:t>
      </w:r>
    </w:p>
    <w:p w:rsidR="00AC6EF6" w:rsidRPr="0068652C" w:rsidRDefault="00AC6EF6" w:rsidP="00B466D5">
      <w:pPr>
        <w:pStyle w:val="ListParagraph"/>
        <w:tabs>
          <w:tab w:val="clear" w:pos="1441"/>
          <w:tab w:val="left" w:pos="0"/>
        </w:tabs>
        <w:suppressAutoHyphens/>
        <w:spacing w:line="276" w:lineRule="auto"/>
        <w:ind w:left="90" w:firstLine="270"/>
        <w:rPr>
          <w:lang w:val="sr-Cyrl-CS"/>
        </w:rPr>
      </w:pPr>
      <w:r w:rsidRPr="0068652C">
        <w:rPr>
          <w:lang w:val="sr-Cyrl-CS"/>
        </w:rPr>
        <w:lastRenderedPageBreak/>
        <w:t xml:space="preserve">          Елементи  критеријума за избор најповољније понуде су </w:t>
      </w:r>
      <w:r w:rsidRPr="0068652C">
        <w:rPr>
          <w:b/>
          <w:bCs/>
          <w:lang w:val="sr-Cyrl-CS"/>
        </w:rPr>
        <w:t>цена</w:t>
      </w:r>
      <w:r w:rsidRPr="0068652C">
        <w:rPr>
          <w:lang w:val="sr-Cyrl-CS"/>
        </w:rPr>
        <w:t xml:space="preserve"> </w:t>
      </w:r>
      <w:r w:rsidR="005B5478">
        <w:rPr>
          <w:lang w:val="sr-Cyrl-CS"/>
        </w:rPr>
        <w:t>,</w:t>
      </w:r>
      <w:r w:rsidRPr="0068652C">
        <w:rPr>
          <w:lang w:val="sr-Cyrl-CS"/>
        </w:rPr>
        <w:t xml:space="preserve"> </w:t>
      </w:r>
      <w:r w:rsidRPr="0068652C">
        <w:rPr>
          <w:b/>
          <w:bCs/>
          <w:lang w:val="sr-Cyrl-CS"/>
        </w:rPr>
        <w:t xml:space="preserve">искуство у организацији ђачких екскурзија </w:t>
      </w:r>
      <w:r>
        <w:rPr>
          <w:b/>
          <w:bCs/>
          <w:lang w:val="sr-Cyrl-CS"/>
        </w:rPr>
        <w:t xml:space="preserve">средњих школа у иностранству </w:t>
      </w:r>
      <w:r w:rsidRPr="0068652C">
        <w:rPr>
          <w:b/>
          <w:bCs/>
          <w:lang w:val="sr-Cyrl-CS"/>
        </w:rPr>
        <w:t xml:space="preserve"> у протекле 3 године од дана објављивања позива</w:t>
      </w:r>
      <w:r w:rsidR="005B5478">
        <w:rPr>
          <w:b/>
          <w:bCs/>
          <w:lang w:val="sr-Cyrl-CS"/>
        </w:rPr>
        <w:t xml:space="preserve"> и број гратиса</w:t>
      </w:r>
      <w:r w:rsidR="001A1BD5">
        <w:rPr>
          <w:b/>
          <w:bCs/>
          <w:lang w:val="sr-Cyrl-CS"/>
        </w:rPr>
        <w:t xml:space="preserve"> </w:t>
      </w:r>
      <w:r w:rsidR="005B5478">
        <w:rPr>
          <w:b/>
          <w:bCs/>
          <w:lang w:val="sr-Cyrl-CS"/>
        </w:rPr>
        <w:t>утовања</w:t>
      </w:r>
      <w:r w:rsidRPr="0068652C">
        <w:rPr>
          <w:b/>
          <w:bCs/>
          <w:lang w:val="sr-Cyrl-CS"/>
        </w:rPr>
        <w:t>.</w:t>
      </w:r>
      <w:r w:rsidRPr="0068652C">
        <w:rPr>
          <w:lang w:val="sr-Cyrl-CS"/>
        </w:rPr>
        <w:t xml:space="preserve"> </w:t>
      </w:r>
    </w:p>
    <w:p w:rsidR="00AC6EF6" w:rsidRPr="0068652C" w:rsidRDefault="00AC6EF6" w:rsidP="007750A2">
      <w:pPr>
        <w:ind w:hanging="600"/>
        <w:rPr>
          <w:lang w:val="sr-Cyrl-CS"/>
        </w:rPr>
      </w:pPr>
      <w:r w:rsidRPr="0068652C">
        <w:rPr>
          <w:lang w:val="sr-Cyrl-CS"/>
        </w:rPr>
        <w:tab/>
        <w:t xml:space="preserve">               </w:t>
      </w:r>
    </w:p>
    <w:p w:rsidR="00AC6EF6" w:rsidRPr="0068652C" w:rsidRDefault="00AC6EF6" w:rsidP="007750A2">
      <w:pPr>
        <w:ind w:hanging="600"/>
        <w:rPr>
          <w:lang w:val="sr-Cyrl-CS"/>
        </w:rPr>
      </w:pPr>
      <w:r w:rsidRPr="0068652C">
        <w:rPr>
          <w:lang w:val="sr-Cyrl-CS"/>
        </w:rPr>
        <w:t xml:space="preserve">                         Под ценом се подразумева појединачна цена по ученику са  ПДВ-ом, која може бити исказана у еурима. </w:t>
      </w:r>
    </w:p>
    <w:p w:rsidR="00AC6EF6" w:rsidRDefault="00AC6EF6" w:rsidP="00957B58">
      <w:pPr>
        <w:pStyle w:val="ListParagraph"/>
        <w:tabs>
          <w:tab w:val="clear" w:pos="1441"/>
          <w:tab w:val="left" w:pos="0"/>
        </w:tabs>
        <w:suppressAutoHyphens/>
        <w:spacing w:line="276" w:lineRule="auto"/>
        <w:ind w:left="0" w:firstLine="360"/>
        <w:rPr>
          <w:b/>
          <w:bCs/>
          <w:lang w:val="sr-Cyrl-CS"/>
        </w:rPr>
      </w:pPr>
      <w:r w:rsidRPr="00E23D86">
        <w:rPr>
          <w:b/>
          <w:bCs/>
          <w:lang w:val="sr-Cyrl-CS"/>
        </w:rPr>
        <w:t xml:space="preserve">       Понуда понуђача који није испунио додатни услов у вези свог </w:t>
      </w:r>
      <w:r w:rsidRPr="00E23D86">
        <w:rPr>
          <w:b/>
          <w:bCs/>
        </w:rPr>
        <w:t>пословн</w:t>
      </w:r>
      <w:r w:rsidRPr="00E23D86">
        <w:rPr>
          <w:b/>
          <w:bCs/>
          <w:lang w:val="sr-Cyrl-CS"/>
        </w:rPr>
        <w:t>ог</w:t>
      </w:r>
      <w:r w:rsidRPr="00E23D86">
        <w:rPr>
          <w:b/>
          <w:bCs/>
        </w:rPr>
        <w:t xml:space="preserve"> капацитет</w:t>
      </w:r>
      <w:r w:rsidRPr="00E23D86">
        <w:rPr>
          <w:b/>
          <w:bCs/>
          <w:lang w:val="sr-Cyrl-CS"/>
        </w:rPr>
        <w:t>а предвиђен предметном конкурсном документацојим (да је у претходне три године од дана објављивања позива  извео ђачких екскурзија</w:t>
      </w:r>
      <w:r>
        <w:rPr>
          <w:b/>
          <w:bCs/>
          <w:lang w:val="sr-Cyrl-CS"/>
        </w:rPr>
        <w:t xml:space="preserve"> средњих школа у иностранство </w:t>
      </w:r>
      <w:r w:rsidRPr="00E23D86">
        <w:rPr>
          <w:b/>
          <w:bCs/>
          <w:lang w:val="sr-Cyrl-CS"/>
        </w:rPr>
        <w:t xml:space="preserve"> са наведеним </w:t>
      </w:r>
      <w:r w:rsidRPr="00E23D86">
        <w:rPr>
          <w:b/>
          <w:bCs/>
        </w:rPr>
        <w:t>датумима и листама наручилаца</w:t>
      </w:r>
      <w:r w:rsidRPr="00E23D86">
        <w:rPr>
          <w:b/>
          <w:bCs/>
          <w:lang w:val="sr-Cyrl-CS"/>
        </w:rPr>
        <w:t>), неће бити узета у разматрање.</w:t>
      </w:r>
    </w:p>
    <w:p w:rsidR="00AC6EF6" w:rsidRPr="0068652C" w:rsidRDefault="00AC6EF6" w:rsidP="00A61631">
      <w:pPr>
        <w:pStyle w:val="ListParagraph"/>
        <w:tabs>
          <w:tab w:val="clear" w:pos="1441"/>
          <w:tab w:val="left" w:pos="0"/>
        </w:tabs>
        <w:suppressAutoHyphens/>
        <w:spacing w:line="276" w:lineRule="auto"/>
        <w:ind w:left="90" w:firstLine="630"/>
        <w:rPr>
          <w:b/>
          <w:bCs/>
          <w:lang w:val="sr-Cyrl-CS"/>
        </w:rPr>
      </w:pPr>
      <w:r w:rsidRPr="0068652C">
        <w:rPr>
          <w:lang w:val="sr-Cyrl-CS"/>
        </w:rPr>
        <w:t xml:space="preserve">Искуство у организацији ђачких екскурзија доказује се </w:t>
      </w:r>
      <w:r w:rsidRPr="0068652C">
        <w:t>достављање</w:t>
      </w:r>
      <w:r w:rsidRPr="0068652C">
        <w:rPr>
          <w:lang w:val="sr-Cyrl-CS"/>
        </w:rPr>
        <w:t>м</w:t>
      </w:r>
      <w:r w:rsidRPr="0068652C">
        <w:t xml:space="preserve"> </w:t>
      </w:r>
      <w:r w:rsidRPr="0068652C">
        <w:rPr>
          <w:lang w:val="sr-Cyrl-CS"/>
        </w:rPr>
        <w:t>следећих</w:t>
      </w:r>
      <w:r w:rsidRPr="0068652C">
        <w:rPr>
          <w:u w:val="single"/>
          <w:lang w:val="sr-Cyrl-CS"/>
        </w:rPr>
        <w:t xml:space="preserve"> </w:t>
      </w:r>
      <w:r w:rsidRPr="0068652C">
        <w:t>релевантних доказа</w:t>
      </w:r>
      <w:r w:rsidRPr="0068652C">
        <w:rPr>
          <w:lang w:val="sr-Cyrl-CS"/>
        </w:rPr>
        <w:t xml:space="preserve"> </w:t>
      </w:r>
      <w:r w:rsidRPr="0068652C">
        <w:rPr>
          <w:b/>
          <w:bCs/>
          <w:lang w:val="sr-Cyrl-CS"/>
        </w:rPr>
        <w:t xml:space="preserve">(оба доказа је потребно доставити </w:t>
      </w:r>
      <w:r w:rsidRPr="0068652C">
        <w:rPr>
          <w:b/>
          <w:bCs/>
          <w:u w:val="single"/>
          <w:lang w:val="sr-Cyrl-CS"/>
        </w:rPr>
        <w:t>за сваку</w:t>
      </w:r>
      <w:r w:rsidRPr="0068652C">
        <w:rPr>
          <w:b/>
          <w:bCs/>
          <w:lang w:val="sr-Cyrl-CS"/>
        </w:rPr>
        <w:t xml:space="preserve"> изведену екскурзију): </w:t>
      </w:r>
    </w:p>
    <w:p w:rsidR="00AC6EF6" w:rsidRPr="0068652C" w:rsidRDefault="00AC6EF6" w:rsidP="00A61631">
      <w:pPr>
        <w:pStyle w:val="ListParagraph"/>
        <w:numPr>
          <w:ilvl w:val="0"/>
          <w:numId w:val="44"/>
        </w:numPr>
        <w:tabs>
          <w:tab w:val="clear" w:pos="1441"/>
          <w:tab w:val="left" w:pos="0"/>
        </w:tabs>
        <w:suppressAutoHyphens/>
        <w:spacing w:line="276" w:lineRule="auto"/>
        <w:rPr>
          <w:lang w:val="sr-Cyrl-CS"/>
        </w:rPr>
      </w:pPr>
      <w:r w:rsidRPr="0068652C">
        <w:rPr>
          <w:lang w:val="sr-Cyrl-CS"/>
        </w:rPr>
        <w:t xml:space="preserve">референтна листа са изведеним  ђачким екскурзијама </w:t>
      </w:r>
      <w:r>
        <w:rPr>
          <w:lang w:val="sr-Cyrl-CS"/>
        </w:rPr>
        <w:t>за средње школе</w:t>
      </w:r>
      <w:r w:rsidRPr="0068652C">
        <w:rPr>
          <w:lang w:val="sr-Cyrl-CS"/>
        </w:rPr>
        <w:t xml:space="preserve">на некој од </w:t>
      </w:r>
      <w:r>
        <w:rPr>
          <w:lang w:val="sr-Cyrl-CS"/>
        </w:rPr>
        <w:t>дестинација у иностранству</w:t>
      </w:r>
      <w:r w:rsidRPr="0068652C">
        <w:rPr>
          <w:lang w:val="sr-Cyrl-CS"/>
        </w:rPr>
        <w:t xml:space="preserve"> у протекле три године од дана објављивања позива</w:t>
      </w:r>
      <w:r w:rsidRPr="0068652C">
        <w:t xml:space="preserve"> са  датумима и листама наручилаца</w:t>
      </w:r>
      <w:r w:rsidRPr="0068652C">
        <w:rPr>
          <w:lang w:val="sr-Cyrl-CS"/>
        </w:rPr>
        <w:t xml:space="preserve"> и </w:t>
      </w:r>
    </w:p>
    <w:p w:rsidR="00AC6EF6" w:rsidRPr="0068652C" w:rsidRDefault="00AC6EF6" w:rsidP="00A61631">
      <w:pPr>
        <w:pStyle w:val="ListParagraph"/>
        <w:numPr>
          <w:ilvl w:val="0"/>
          <w:numId w:val="44"/>
        </w:numPr>
        <w:tabs>
          <w:tab w:val="clear" w:pos="1441"/>
          <w:tab w:val="left" w:pos="0"/>
        </w:tabs>
        <w:suppressAutoHyphens/>
        <w:spacing w:line="276" w:lineRule="auto"/>
      </w:pPr>
      <w:r w:rsidRPr="0068652C">
        <w:rPr>
          <w:lang w:val="sr-Cyrl-CS"/>
        </w:rPr>
        <w:t xml:space="preserve">фотокопије закључених уговора о екскурзијама </w:t>
      </w:r>
      <w:r>
        <w:rPr>
          <w:lang w:val="sr-Cyrl-CS"/>
        </w:rPr>
        <w:t>средњих школа у иностранство</w:t>
      </w:r>
      <w:r w:rsidRPr="0068652C">
        <w:rPr>
          <w:lang w:val="sr-Cyrl-CS"/>
        </w:rPr>
        <w:t xml:space="preserve"> у протекле три године од дана објављивања позива. </w:t>
      </w:r>
    </w:p>
    <w:p w:rsidR="005B5478" w:rsidRPr="005E0AFE" w:rsidRDefault="005B5478" w:rsidP="005B5478">
      <w:pPr>
        <w:pStyle w:val="ListParagraph"/>
        <w:numPr>
          <w:ilvl w:val="0"/>
          <w:numId w:val="44"/>
        </w:numPr>
        <w:tabs>
          <w:tab w:val="left" w:pos="480"/>
          <w:tab w:val="left" w:pos="7470"/>
        </w:tabs>
        <w:spacing w:line="276" w:lineRule="auto"/>
        <w:rPr>
          <w:i/>
          <w:iCs/>
          <w:lang w:val="sr-Cyrl-CS"/>
        </w:rPr>
      </w:pPr>
      <w:r w:rsidRPr="005B5478">
        <w:rPr>
          <w:lang w:val="sr-Cyrl-CS"/>
        </w:rPr>
        <w:t xml:space="preserve">Елементи критеријума за избор најповољније понуде су </w:t>
      </w:r>
      <w:r w:rsidRPr="005B5478">
        <w:rPr>
          <w:b/>
          <w:bCs/>
          <w:lang w:val="sr-Cyrl-CS"/>
        </w:rPr>
        <w:t>цена</w:t>
      </w:r>
      <w:r w:rsidRPr="005B5478">
        <w:rPr>
          <w:lang w:val="sr-Cyrl-CS"/>
        </w:rPr>
        <w:t xml:space="preserve">, </w:t>
      </w:r>
      <w:r w:rsidRPr="005B5478">
        <w:rPr>
          <w:b/>
          <w:bCs/>
          <w:lang w:val="sr-Cyrl-CS"/>
        </w:rPr>
        <w:t>искуство у организацији ђачких екскурзија средњих школа у иностранство у протекле 3 године од дана објављивања позива и број гратис путовања.</w:t>
      </w:r>
    </w:p>
    <w:p w:rsidR="005E0AFE" w:rsidRPr="005B5478" w:rsidRDefault="005E0AFE" w:rsidP="005E0AFE">
      <w:pPr>
        <w:pStyle w:val="ListParagraph"/>
        <w:tabs>
          <w:tab w:val="left" w:pos="480"/>
          <w:tab w:val="left" w:pos="7470"/>
        </w:tabs>
        <w:spacing w:line="276" w:lineRule="auto"/>
        <w:ind w:left="1080"/>
        <w:rPr>
          <w:i/>
          <w:iCs/>
          <w:lang w:val="sr-Cyrl-CS"/>
        </w:rPr>
      </w:pPr>
    </w:p>
    <w:p w:rsidR="005B5478" w:rsidRDefault="005B5478" w:rsidP="005B5478">
      <w:pPr>
        <w:pStyle w:val="ListParagraph"/>
        <w:ind w:left="1080"/>
      </w:pPr>
      <w:r w:rsidRPr="005B5478">
        <w:rPr>
          <w:sz w:val="22"/>
          <w:szCs w:val="22"/>
          <w:lang w:val="sr-Cyrl-CS"/>
        </w:rPr>
        <w:tab/>
      </w:r>
      <w:r w:rsidRPr="005B5478">
        <w:rPr>
          <w:b/>
          <w:bCs/>
          <w:u w:val="single"/>
          <w:lang w:val="sr-Cyrl-CS"/>
        </w:rPr>
        <w:t xml:space="preserve">1) Цена        ____                                                                                         </w:t>
      </w:r>
      <w:r w:rsidRPr="005B5478">
        <w:rPr>
          <w:b/>
          <w:bCs/>
          <w:u w:val="single"/>
          <w:lang w:val="sr-Latn-CS"/>
        </w:rPr>
        <w:t>5</w:t>
      </w:r>
      <w:r w:rsidRPr="005B5478">
        <w:rPr>
          <w:b/>
          <w:bCs/>
          <w:u w:val="single"/>
          <w:lang w:val="sr-Cyrl-CS"/>
        </w:rPr>
        <w:t>0 пондера</w:t>
      </w:r>
    </w:p>
    <w:p w:rsidR="005B5478" w:rsidRDefault="005B5478" w:rsidP="005B5478">
      <w:pPr>
        <w:pStyle w:val="Default"/>
        <w:ind w:left="1080"/>
        <w:jc w:val="both"/>
        <w:rPr>
          <w:rFonts w:ascii="Times New Roman" w:hAnsi="Times New Roman" w:cs="Times New Roman"/>
          <w:color w:val="auto"/>
          <w:lang w:val="ru-RU"/>
        </w:rPr>
      </w:pPr>
      <w:r>
        <w:rPr>
          <w:rFonts w:ascii="Times New Roman" w:hAnsi="Times New Roman" w:cs="Times New Roman"/>
          <w:color w:val="auto"/>
          <w:lang w:val="ru-RU"/>
        </w:rPr>
        <w:t xml:space="preserve">Највећи могући број добијених пондера (ЦП) код овог елемента критеријума је </w:t>
      </w:r>
      <w:r>
        <w:rPr>
          <w:rFonts w:ascii="Times New Roman" w:hAnsi="Times New Roman" w:cs="Times New Roman"/>
          <w:color w:val="auto"/>
          <w:lang w:val="sr-Latn-CS"/>
        </w:rPr>
        <w:t>5</w:t>
      </w:r>
      <w:r>
        <w:rPr>
          <w:rFonts w:ascii="Times New Roman" w:hAnsi="Times New Roman" w:cs="Times New Roman"/>
          <w:color w:val="auto"/>
          <w:lang w:val="ru-RU"/>
        </w:rPr>
        <w:t xml:space="preserve">0. Понуда са најнижом понуђеном ценом добија максималан број пондера, </w:t>
      </w:r>
      <w:r>
        <w:rPr>
          <w:rFonts w:ascii="Times New Roman" w:hAnsi="Times New Roman" w:cs="Times New Roman"/>
          <w:color w:val="auto"/>
          <w:lang w:val="sr-Latn-CS"/>
        </w:rPr>
        <w:t>5</w:t>
      </w:r>
      <w:r>
        <w:rPr>
          <w:rFonts w:ascii="Times New Roman" w:hAnsi="Times New Roman" w:cs="Times New Roman"/>
          <w:color w:val="auto"/>
          <w:lang w:val="ru-RU"/>
        </w:rPr>
        <w:t>0. Број пондера за понуђену цену (ЦП) осталих понуда израчунава се према формули:</w:t>
      </w:r>
    </w:p>
    <w:p w:rsidR="005B5478" w:rsidRDefault="005B5478" w:rsidP="005B5478">
      <w:pPr>
        <w:pStyle w:val="Default"/>
        <w:ind w:left="1080"/>
        <w:jc w:val="both"/>
        <w:rPr>
          <w:rFonts w:ascii="Times New Roman" w:hAnsi="Times New Roman" w:cs="Times New Roman"/>
          <w:color w:val="auto"/>
          <w:lang w:val="ru-RU"/>
        </w:rPr>
      </w:pPr>
    </w:p>
    <w:tbl>
      <w:tblPr>
        <w:tblW w:w="0" w:type="auto"/>
        <w:jc w:val="center"/>
        <w:tblLayout w:type="fixed"/>
        <w:tblLook w:val="04A0"/>
      </w:tblPr>
      <w:tblGrid>
        <w:gridCol w:w="990"/>
        <w:gridCol w:w="3859"/>
      </w:tblGrid>
      <w:tr w:rsidR="005B5478" w:rsidTr="002104C0">
        <w:trPr>
          <w:trHeight w:val="173"/>
          <w:jc w:val="center"/>
        </w:trPr>
        <w:tc>
          <w:tcPr>
            <w:tcW w:w="990" w:type="dxa"/>
            <w:vAlign w:val="center"/>
            <w:hideMark/>
          </w:tcPr>
          <w:p w:rsidR="005B5478" w:rsidRDefault="005B5478" w:rsidP="002104C0">
            <w:pPr>
              <w:pStyle w:val="Default"/>
              <w:jc w:val="right"/>
              <w:rPr>
                <w:rFonts w:ascii="Times New Roman" w:hAnsi="Times New Roman" w:cs="Times New Roman"/>
                <w:color w:val="auto"/>
              </w:rPr>
            </w:pPr>
            <w:r>
              <w:rPr>
                <w:rFonts w:ascii="Times New Roman" w:hAnsi="Times New Roman" w:cs="Times New Roman"/>
                <w:color w:val="auto"/>
              </w:rPr>
              <w:t xml:space="preserve">ЦП = </w:t>
            </w:r>
          </w:p>
        </w:tc>
        <w:tc>
          <w:tcPr>
            <w:tcW w:w="3859" w:type="dxa"/>
            <w:vAlign w:val="center"/>
            <w:hideMark/>
          </w:tcPr>
          <w:p w:rsidR="005B5478" w:rsidRDefault="005B5478" w:rsidP="002104C0">
            <w:pPr>
              <w:pStyle w:val="Default"/>
              <w:jc w:val="center"/>
              <w:rPr>
                <w:rFonts w:ascii="Times New Roman" w:eastAsia="Times New Roman" w:hAnsi="Times New Roman" w:cs="Times New Roman"/>
                <w:color w:val="auto"/>
                <w:u w:val="single"/>
              </w:rPr>
            </w:pPr>
            <w:r>
              <w:rPr>
                <w:rFonts w:ascii="Times New Roman" w:hAnsi="Times New Roman" w:cs="Times New Roman"/>
                <w:color w:val="auto"/>
                <w:u w:val="single"/>
                <w:lang w:val="sr-Cyrl-CS"/>
              </w:rPr>
              <w:t>Најнижа понуђена цена</w:t>
            </w:r>
            <w:r>
              <w:rPr>
                <w:rFonts w:ascii="Times New Roman" w:hAnsi="Times New Roman" w:cs="Times New Roman"/>
                <w:color w:val="auto"/>
                <w:u w:val="single"/>
              </w:rPr>
              <w:t xml:space="preserve"> x 50</w:t>
            </w:r>
          </w:p>
          <w:p w:rsidR="005B5478" w:rsidRDefault="005B5478" w:rsidP="002104C0">
            <w:pPr>
              <w:pStyle w:val="Default"/>
              <w:jc w:val="center"/>
              <w:rPr>
                <w:rFonts w:ascii="Times New Roman" w:hAnsi="Times New Roman" w:cs="Times New Roman"/>
                <w:color w:val="auto"/>
              </w:rPr>
            </w:pPr>
            <w:r>
              <w:rPr>
                <w:rFonts w:ascii="Times New Roman" w:hAnsi="Times New Roman" w:cs="Times New Roman"/>
                <w:color w:val="auto"/>
                <w:lang w:val="ru-RU"/>
              </w:rPr>
              <w:t>Цена из понуде која се бодује</w:t>
            </w:r>
          </w:p>
        </w:tc>
      </w:tr>
    </w:tbl>
    <w:p w:rsidR="005B5478" w:rsidRPr="005B5478" w:rsidRDefault="005B5478" w:rsidP="005B5478">
      <w:pPr>
        <w:pStyle w:val="ListParagraph"/>
        <w:ind w:left="1080"/>
        <w:rPr>
          <w:rFonts w:eastAsia="Calibri"/>
          <w:lang w:val="sr-Cyrl-CS"/>
        </w:rPr>
      </w:pPr>
    </w:p>
    <w:p w:rsidR="005B5478" w:rsidRPr="005B5478" w:rsidRDefault="005B5478" w:rsidP="005B5478">
      <w:pPr>
        <w:pStyle w:val="ListParagraph"/>
        <w:ind w:left="1080"/>
        <w:rPr>
          <w:b/>
          <w:bCs/>
          <w:u w:val="single"/>
          <w:lang w:val="sr-Cyrl-CS" w:eastAsia="sr-Latn-CS"/>
        </w:rPr>
      </w:pPr>
      <w:r w:rsidRPr="005B5478">
        <w:rPr>
          <w:b/>
          <w:bCs/>
          <w:u w:val="single"/>
          <w:lang w:val="sr-Cyrl-CS"/>
        </w:rPr>
        <w:t xml:space="preserve">2) Искуство у организацији ђачких екскурзија средњих школа у иностранство у протекле 3 године од дана објављивања позива              </w:t>
      </w:r>
      <w:r w:rsidRPr="005B5478">
        <w:rPr>
          <w:b/>
          <w:bCs/>
          <w:u w:val="single"/>
          <w:lang w:val="sr-Latn-CS"/>
        </w:rPr>
        <w:t>3</w:t>
      </w:r>
      <w:r w:rsidRPr="005B5478">
        <w:rPr>
          <w:b/>
          <w:bCs/>
          <w:u w:val="single"/>
          <w:lang w:val="sr-Cyrl-CS"/>
        </w:rPr>
        <w:t xml:space="preserve">0 пондера             </w:t>
      </w:r>
      <w:r w:rsidRPr="005B5478">
        <w:rPr>
          <w:b/>
          <w:bCs/>
          <w:u w:val="single"/>
          <w:lang w:val="ru-RU"/>
        </w:rPr>
        <w:t xml:space="preserve">                                  </w:t>
      </w:r>
      <w:r w:rsidRPr="005B5478">
        <w:rPr>
          <w:b/>
          <w:bCs/>
          <w:u w:val="single"/>
          <w:lang w:val="sr-Cyrl-CS"/>
        </w:rPr>
        <w:t xml:space="preserve"> </w:t>
      </w:r>
    </w:p>
    <w:p w:rsidR="005B5478" w:rsidRPr="005B5478" w:rsidRDefault="005B5478" w:rsidP="005B5478">
      <w:pPr>
        <w:pStyle w:val="ListParagraph"/>
        <w:ind w:left="1080"/>
        <w:rPr>
          <w:lang w:val="sr-Cyrl-CS"/>
        </w:rPr>
      </w:pPr>
      <w:r w:rsidRPr="005B5478">
        <w:rPr>
          <w:lang w:val="sr-Cyrl-CS"/>
        </w:rPr>
        <w:t>Број пондера код овог елемента критеријума (РЛП) утврђуј</w:t>
      </w:r>
      <w:r>
        <w:t>e</w:t>
      </w:r>
      <w:r w:rsidRPr="005B5478">
        <w:rPr>
          <w:lang w:val="sr-Cyrl-CS"/>
        </w:rPr>
        <w:t xml:space="preserve"> се на следећи начин:</w:t>
      </w:r>
    </w:p>
    <w:p w:rsidR="005B5478" w:rsidRDefault="005B5478" w:rsidP="005B5478">
      <w:pPr>
        <w:pStyle w:val="ListParagraph"/>
        <w:tabs>
          <w:tab w:val="left" w:pos="0"/>
        </w:tabs>
        <w:suppressAutoHyphens/>
        <w:spacing w:line="276" w:lineRule="auto"/>
        <w:ind w:left="1080"/>
        <w:rPr>
          <w:lang w:val="sr-Cyrl-CS"/>
        </w:rPr>
      </w:pPr>
      <w:r>
        <w:rPr>
          <w:lang w:val="sr-Cyrl-CS"/>
        </w:rPr>
        <w:t xml:space="preserve">Понуђач који је извео највећи број ђачких екскурзија средњих школа у иностранству у протекле 3 године од дана објављивања позива (и доставио доказе) добија </w:t>
      </w:r>
      <w:r>
        <w:rPr>
          <w:lang w:val="sr-Latn-CS"/>
        </w:rPr>
        <w:t>3</w:t>
      </w:r>
      <w:r>
        <w:rPr>
          <w:lang w:val="sr-Cyrl-CS"/>
        </w:rPr>
        <w:t>0 пондера.</w:t>
      </w:r>
    </w:p>
    <w:p w:rsidR="005B5478" w:rsidRDefault="005B5478" w:rsidP="005B5478">
      <w:pPr>
        <w:pStyle w:val="ListParagraph"/>
        <w:tabs>
          <w:tab w:val="left" w:pos="0"/>
        </w:tabs>
        <w:suppressAutoHyphens/>
        <w:spacing w:line="276" w:lineRule="auto"/>
        <w:ind w:left="1080"/>
        <w:rPr>
          <w:lang w:val="sr-Cyrl-CS"/>
        </w:rPr>
      </w:pPr>
      <w:r>
        <w:rPr>
          <w:lang w:val="sr-Cyrl-CS"/>
        </w:rPr>
        <w:t xml:space="preserve">Сваки од осталих понуђача добија процентуално мањи број пондера, зависно у ком проценту је број екскурзија које је он извео (и доставио доказе) нижи од референтне листе која има </w:t>
      </w:r>
      <w:r>
        <w:rPr>
          <w:lang w:val="sr-Latn-CS"/>
        </w:rPr>
        <w:t>3</w:t>
      </w:r>
      <w:r>
        <w:rPr>
          <w:lang w:val="sr-Cyrl-CS"/>
        </w:rPr>
        <w:t xml:space="preserve">0 пондера. </w:t>
      </w:r>
    </w:p>
    <w:p w:rsidR="005E0AFE" w:rsidRDefault="005E0AFE" w:rsidP="005B5478">
      <w:pPr>
        <w:pStyle w:val="ListParagraph"/>
        <w:tabs>
          <w:tab w:val="left" w:pos="0"/>
        </w:tabs>
        <w:suppressAutoHyphens/>
        <w:spacing w:line="276" w:lineRule="auto"/>
        <w:ind w:left="1080"/>
        <w:rPr>
          <w:lang w:val="sr-Cyrl-CS"/>
        </w:rPr>
      </w:pPr>
    </w:p>
    <w:p w:rsidR="005B5478" w:rsidRDefault="005B5478" w:rsidP="005B5478">
      <w:pPr>
        <w:pStyle w:val="ListParagraph"/>
        <w:tabs>
          <w:tab w:val="left" w:pos="0"/>
        </w:tabs>
        <w:suppressAutoHyphens/>
        <w:spacing w:line="276" w:lineRule="auto"/>
        <w:ind w:left="1080"/>
        <w:rPr>
          <w:lang w:val="sr-Cyrl-CS"/>
        </w:rPr>
      </w:pPr>
    </w:p>
    <w:p w:rsidR="005B5478" w:rsidRPr="005B5478" w:rsidRDefault="005B5478" w:rsidP="005B5478">
      <w:pPr>
        <w:pStyle w:val="ListParagraph"/>
        <w:tabs>
          <w:tab w:val="left" w:pos="7920"/>
        </w:tabs>
        <w:autoSpaceDE w:val="0"/>
        <w:autoSpaceDN w:val="0"/>
        <w:adjustRightInd w:val="0"/>
        <w:ind w:left="1080"/>
        <w:rPr>
          <w:b/>
          <w:bCs/>
          <w:u w:val="single"/>
          <w:lang w:val="sr-Cyrl-CS"/>
        </w:rPr>
      </w:pPr>
      <w:r w:rsidRPr="005B5478">
        <w:rPr>
          <w:b/>
          <w:bCs/>
          <w:u w:val="single"/>
          <w:lang w:val="sr-Cyrl-CS"/>
        </w:rPr>
        <w:lastRenderedPageBreak/>
        <w:t>3)</w:t>
      </w:r>
      <w:r w:rsidRPr="005B5478">
        <w:rPr>
          <w:u w:val="single"/>
          <w:lang w:val="sr-Cyrl-CS"/>
        </w:rPr>
        <w:t xml:space="preserve"> </w:t>
      </w:r>
      <w:r w:rsidRPr="005B5478">
        <w:rPr>
          <w:b/>
          <w:bCs/>
          <w:u w:val="single"/>
        </w:rPr>
        <w:t>Број гратис путовања____________________________________</w:t>
      </w:r>
      <w:r w:rsidRPr="005B5478">
        <w:rPr>
          <w:b/>
          <w:bCs/>
          <w:u w:val="single"/>
          <w:lang w:val="sr-Latn-CS"/>
        </w:rPr>
        <w:t>2</w:t>
      </w:r>
      <w:r w:rsidRPr="005B5478">
        <w:rPr>
          <w:b/>
          <w:bCs/>
          <w:u w:val="single"/>
          <w:lang w:val="sr-Cyrl-CS"/>
        </w:rPr>
        <w:t>0 пондера</w:t>
      </w:r>
    </w:p>
    <w:p w:rsidR="005B5478" w:rsidRDefault="005B5478" w:rsidP="005B5478">
      <w:pPr>
        <w:pStyle w:val="Default"/>
        <w:ind w:left="1080"/>
        <w:jc w:val="both"/>
        <w:rPr>
          <w:rFonts w:ascii="Times New Roman" w:hAnsi="Times New Roman" w:cs="Times New Roman"/>
          <w:color w:val="auto"/>
          <w:lang w:val="ru-RU"/>
        </w:rPr>
      </w:pPr>
      <w:r>
        <w:rPr>
          <w:rFonts w:ascii="Times New Roman" w:hAnsi="Times New Roman" w:cs="Times New Roman"/>
          <w:color w:val="auto"/>
          <w:lang w:val="ru-RU"/>
        </w:rPr>
        <w:t xml:space="preserve">Највећи могући број добијених пондера (ГП) код овог елемента критеријума је </w:t>
      </w:r>
      <w:r>
        <w:rPr>
          <w:rFonts w:ascii="Times New Roman" w:hAnsi="Times New Roman" w:cs="Times New Roman"/>
          <w:color w:val="auto"/>
          <w:lang w:val="sr-Latn-CS"/>
        </w:rPr>
        <w:t>2</w:t>
      </w:r>
      <w:r>
        <w:rPr>
          <w:rFonts w:ascii="Times New Roman" w:hAnsi="Times New Roman" w:cs="Times New Roman"/>
          <w:color w:val="auto"/>
          <w:lang w:val="ru-RU"/>
        </w:rPr>
        <w:t xml:space="preserve">0. Понуда са највећим бројем гратиса добија максималан број пондера, </w:t>
      </w:r>
      <w:r>
        <w:rPr>
          <w:rFonts w:ascii="Times New Roman" w:hAnsi="Times New Roman" w:cs="Times New Roman"/>
          <w:color w:val="auto"/>
          <w:lang w:val="sr-Latn-CS"/>
        </w:rPr>
        <w:t>2</w:t>
      </w:r>
      <w:r>
        <w:rPr>
          <w:rFonts w:ascii="Times New Roman" w:hAnsi="Times New Roman" w:cs="Times New Roman"/>
          <w:color w:val="auto"/>
          <w:lang w:val="ru-RU"/>
        </w:rPr>
        <w:t>0. Број пондера за понуђен број гратиса (ГП) осталих понуда утврђује се према формули:</w:t>
      </w:r>
    </w:p>
    <w:p w:rsidR="005E0AFE" w:rsidRDefault="005E0AFE" w:rsidP="005B5478">
      <w:pPr>
        <w:pStyle w:val="Default"/>
        <w:ind w:left="1080"/>
        <w:jc w:val="both"/>
        <w:rPr>
          <w:rFonts w:ascii="Times New Roman" w:hAnsi="Times New Roman" w:cs="Times New Roman"/>
          <w:color w:val="auto"/>
          <w:lang w:val="ru-RU"/>
        </w:rPr>
      </w:pPr>
    </w:p>
    <w:p w:rsidR="005B5478" w:rsidRPr="005B5478" w:rsidRDefault="005B5478" w:rsidP="005B5478">
      <w:pPr>
        <w:pStyle w:val="ListParagraph"/>
        <w:ind w:left="1080"/>
        <w:rPr>
          <w:b/>
          <w:u w:val="single"/>
          <w:lang w:val="sr-Latn-CS"/>
        </w:rPr>
      </w:pPr>
      <w:r w:rsidRPr="005B5478">
        <w:rPr>
          <w:b/>
          <w:lang w:val="sr-Cyrl-CS"/>
        </w:rPr>
        <w:t xml:space="preserve">                                          </w:t>
      </w:r>
      <w:r w:rsidRPr="005B5478">
        <w:rPr>
          <w:b/>
          <w:u w:val="single"/>
          <w:lang w:val="sr-Cyrl-CS"/>
        </w:rPr>
        <w:t xml:space="preserve">ГП= Понуђени број гратиса </w:t>
      </w:r>
      <w:r w:rsidRPr="005B5478">
        <w:rPr>
          <w:b/>
          <w:u w:val="single"/>
        </w:rPr>
        <w:t xml:space="preserve">x </w:t>
      </w:r>
      <w:r w:rsidRPr="005B5478">
        <w:rPr>
          <w:b/>
          <w:u w:val="single"/>
          <w:lang w:val="sr-Latn-CS"/>
        </w:rPr>
        <w:t>2</w:t>
      </w:r>
      <w:r w:rsidRPr="005B5478">
        <w:rPr>
          <w:b/>
          <w:u w:val="single"/>
          <w:lang w:val="sr-Cyrl-CS"/>
        </w:rPr>
        <w:t>0</w:t>
      </w:r>
    </w:p>
    <w:p w:rsidR="005B5478" w:rsidRPr="005B5478" w:rsidRDefault="005B5478" w:rsidP="005B5478">
      <w:pPr>
        <w:pStyle w:val="ListParagraph"/>
        <w:ind w:left="1080"/>
        <w:rPr>
          <w:b/>
        </w:rPr>
      </w:pPr>
      <w:r w:rsidRPr="005B5478">
        <w:rPr>
          <w:b/>
        </w:rPr>
        <w:t xml:space="preserve">                                          Највећи </w:t>
      </w:r>
      <w:r w:rsidRPr="005B5478">
        <w:rPr>
          <w:b/>
          <w:lang w:val="sr-Cyrl-CS"/>
        </w:rPr>
        <w:t>понуђени број гратиса</w:t>
      </w:r>
    </w:p>
    <w:p w:rsidR="005B5478" w:rsidRPr="005B5478" w:rsidRDefault="005B5478" w:rsidP="005B5478">
      <w:pPr>
        <w:ind w:left="720"/>
        <w:rPr>
          <w:b/>
          <w:lang w:val="sr-Cyrl-CS"/>
        </w:rPr>
      </w:pPr>
    </w:p>
    <w:p w:rsidR="005B5478" w:rsidRPr="005B5478" w:rsidRDefault="005B5478" w:rsidP="005B5478">
      <w:pPr>
        <w:ind w:left="720"/>
        <w:rPr>
          <w:b/>
          <w:bCs/>
          <w:lang w:val="sr-Cyrl-CS"/>
        </w:rPr>
      </w:pPr>
      <w:r w:rsidRPr="005B5478">
        <w:rPr>
          <w:b/>
          <w:bCs/>
          <w:lang w:val="sr-Cyrl-CS"/>
        </w:rPr>
        <w:t>Укупан број пондера добија се збиром свих појединачних пондера:</w:t>
      </w:r>
    </w:p>
    <w:p w:rsidR="005B5478" w:rsidRDefault="005B5478" w:rsidP="005B5478">
      <w:pPr>
        <w:pStyle w:val="ListParagraph"/>
        <w:ind w:left="1080"/>
        <w:rPr>
          <w:b/>
          <w:bCs/>
          <w:lang w:val="sr-Cyrl-CS"/>
        </w:rPr>
      </w:pPr>
      <w:r>
        <w:rPr>
          <w:b/>
          <w:bCs/>
          <w:lang w:val="sr-Cyrl-CS"/>
        </w:rPr>
        <w:t xml:space="preserve">                                               </w:t>
      </w:r>
      <w:r w:rsidRPr="005B5478">
        <w:rPr>
          <w:b/>
          <w:bCs/>
          <w:lang w:val="sr-Cyrl-CS"/>
        </w:rPr>
        <w:t>БП = ЦП + РЛП + ГП</w:t>
      </w:r>
    </w:p>
    <w:p w:rsidR="005E0AFE" w:rsidRPr="005B5478" w:rsidRDefault="005E0AFE" w:rsidP="005B5478">
      <w:pPr>
        <w:pStyle w:val="ListParagraph"/>
        <w:ind w:left="1080"/>
        <w:rPr>
          <w:b/>
          <w:bCs/>
          <w:lang w:val="sr-Latn-CS"/>
        </w:rPr>
      </w:pPr>
    </w:p>
    <w:p w:rsidR="00AC6EF6" w:rsidRPr="0068652C" w:rsidRDefault="005B5478" w:rsidP="00E02B23">
      <w:pPr>
        <w:pStyle w:val="ListParagraph"/>
        <w:tabs>
          <w:tab w:val="clear" w:pos="1441"/>
          <w:tab w:val="left" w:pos="0"/>
        </w:tabs>
        <w:suppressAutoHyphens/>
        <w:spacing w:line="276" w:lineRule="auto"/>
        <w:ind w:left="1080"/>
        <w:rPr>
          <w:lang w:val="sr-Cyrl-CS"/>
        </w:rPr>
      </w:pPr>
      <w:r w:rsidRPr="0018322B">
        <w:rPr>
          <w:sz w:val="22"/>
          <w:szCs w:val="22"/>
          <w:lang w:val="sr-Cyrl-CS"/>
        </w:rPr>
        <w:tab/>
        <w:t xml:space="preserve">      </w:t>
      </w:r>
    </w:p>
    <w:p w:rsidR="00AC6EF6" w:rsidRPr="0068652C" w:rsidRDefault="00AC6EF6" w:rsidP="00D228E3">
      <w:pPr>
        <w:rPr>
          <w:b/>
          <w:bCs/>
        </w:rPr>
      </w:pPr>
      <w:r w:rsidRPr="0068652C">
        <w:rPr>
          <w:b/>
          <w:bCs/>
        </w:rPr>
        <w:t>1</w:t>
      </w:r>
      <w:r w:rsidRPr="0068652C">
        <w:rPr>
          <w:b/>
          <w:bCs/>
          <w:lang w:val="sr-Cyrl-CS"/>
        </w:rPr>
        <w:t>7</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sidRPr="0068652C">
        <w:rPr>
          <w:b/>
          <w:bCs/>
          <w:lang w:val="sr-Cyrl-CS"/>
        </w:rPr>
        <w:t xml:space="preserve">ИМ </w:t>
      </w:r>
      <w:r w:rsidRPr="0068652C">
        <w:rPr>
          <w:b/>
          <w:bCs/>
        </w:rPr>
        <w:t xml:space="preserve"> </w:t>
      </w:r>
      <w:r w:rsidRPr="0068652C">
        <w:rPr>
          <w:b/>
          <w:bCs/>
          <w:lang w:val="sr-Cyrl-CS"/>
        </w:rPr>
        <w:t>БРОЈЕМ ПОНДЕРА</w:t>
      </w:r>
      <w:r w:rsidRPr="0068652C">
        <w:rPr>
          <w:b/>
          <w:bCs/>
        </w:rPr>
        <w:t xml:space="preserve"> </w:t>
      </w:r>
    </w:p>
    <w:p w:rsidR="00AC6EF6" w:rsidRDefault="00AC6EF6" w:rsidP="007750A2">
      <w:pPr>
        <w:rPr>
          <w:b/>
          <w:bCs/>
          <w:u w:val="single"/>
          <w:lang w:val="sr-Cyrl-CS"/>
        </w:rPr>
      </w:pPr>
      <w:r w:rsidRPr="0068652C">
        <w:rPr>
          <w:lang w:val="ru-RU"/>
        </w:rPr>
        <w:t xml:space="preserve">             Уколико две или више понуда имају на крају </w:t>
      </w:r>
      <w:r w:rsidRPr="0068652C">
        <w:rPr>
          <w:lang w:val="sr-Cyrl-CS"/>
        </w:rPr>
        <w:t>оцене</w:t>
      </w:r>
      <w:r w:rsidRPr="0068652C">
        <w:rPr>
          <w:lang w:val="ru-RU"/>
        </w:rPr>
        <w:t xml:space="preserve"> исти укупан број пондера</w:t>
      </w:r>
      <w:r w:rsidRPr="0068652C">
        <w:rPr>
          <w:lang w:val="sr-Cyrl-CS"/>
        </w:rPr>
        <w:t xml:space="preserve">, </w:t>
      </w:r>
      <w:r w:rsidRPr="0068652C">
        <w:rPr>
          <w:lang w:val="ru-RU"/>
        </w:rPr>
        <w:t xml:space="preserve">а при томе су најбоље (са највећим укупним бројем пондера), </w:t>
      </w:r>
      <w:r w:rsidRPr="0068652C">
        <w:rPr>
          <w:lang w:val="sr-Cyrl-CS"/>
        </w:rPr>
        <w:t>као најповољнија ће бити изабрана понуда понуђача који</w:t>
      </w:r>
      <w:r w:rsidRPr="0068652C">
        <w:rPr>
          <w:lang w:val="ru-RU"/>
        </w:rPr>
        <w:t xml:space="preserve"> има већи број пондера за </w:t>
      </w:r>
      <w:r w:rsidRPr="0068652C">
        <w:rPr>
          <w:lang w:val="sr-Cyrl-CS"/>
        </w:rPr>
        <w:t>елемент</w:t>
      </w:r>
      <w:r w:rsidRPr="0068652C">
        <w:rPr>
          <w:lang w:val="ru-RU"/>
        </w:rPr>
        <w:t xml:space="preserve"> </w:t>
      </w:r>
      <w:r w:rsidR="005B5478" w:rsidRPr="0068652C">
        <w:rPr>
          <w:b/>
          <w:bCs/>
          <w:u w:val="single"/>
          <w:lang w:val="sr-Cyrl-CS"/>
        </w:rPr>
        <w:t>Најнижа понуђена цена</w:t>
      </w:r>
      <w:r w:rsidR="005B5478" w:rsidRPr="0068652C">
        <w:rPr>
          <w:b/>
          <w:bCs/>
          <w:u w:val="single"/>
          <w:lang w:val="sr-Cyrl-CS"/>
        </w:rPr>
        <w:tab/>
      </w:r>
    </w:p>
    <w:p w:rsidR="00ED7BF7" w:rsidRPr="0068652C" w:rsidRDefault="00ED7BF7" w:rsidP="007750A2">
      <w:pPr>
        <w:rPr>
          <w:b/>
          <w:bCs/>
          <w:u w:val="single"/>
          <w:lang w:val="ru-RU"/>
        </w:rPr>
      </w:pPr>
    </w:p>
    <w:p w:rsidR="00AC6EF6" w:rsidRPr="0068652C" w:rsidRDefault="00AC6EF6" w:rsidP="00143494">
      <w:pPr>
        <w:tabs>
          <w:tab w:val="left" w:pos="900"/>
        </w:tabs>
        <w:rPr>
          <w:b/>
          <w:bCs/>
          <w:i/>
          <w:iCs/>
        </w:rPr>
      </w:pPr>
    </w:p>
    <w:p w:rsidR="00AC6EF6" w:rsidRPr="0068652C" w:rsidRDefault="00AC6EF6" w:rsidP="00143494">
      <w:pPr>
        <w:rPr>
          <w:b/>
          <w:bCs/>
        </w:rPr>
      </w:pPr>
      <w:r w:rsidRPr="0068652C">
        <w:rPr>
          <w:b/>
          <w:bCs/>
          <w:lang w:val="sr-Cyrl-CS"/>
        </w:rPr>
        <w:t>18</w:t>
      </w:r>
      <w:r w:rsidRPr="0068652C">
        <w:rPr>
          <w:b/>
          <w:bCs/>
        </w:rPr>
        <w:t xml:space="preserve">. ПОШТОВАЊЕ ОБАВЕЗА КОЈЕ ПРОИЗИЛАЗЕ ИЗ ВАЖЕЋИХ ПРОПИСА </w:t>
      </w:r>
    </w:p>
    <w:p w:rsidR="00AC6EF6" w:rsidRDefault="00AC6EF6" w:rsidP="00143494">
      <w:pPr>
        <w:rPr>
          <w:lang w:val="sr-Cyrl-CS"/>
        </w:rPr>
      </w:pPr>
      <w:r w:rsidRPr="0068652C">
        <w:rPr>
          <w:lang w:val="sr-Cyrl-CS"/>
        </w:rPr>
        <w:t xml:space="preserve">              </w:t>
      </w:r>
      <w:r w:rsidRPr="006865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68652C">
        <w:rPr>
          <w:lang w:val="sr-Cyrl-CS"/>
        </w:rPr>
        <w:t xml:space="preserve">поглављу </w:t>
      </w:r>
      <w:r w:rsidRPr="0068652C">
        <w:t>IX</w:t>
      </w:r>
      <w:r w:rsidRPr="0068652C">
        <w:rPr>
          <w:lang w:val="sr-Cyrl-CS"/>
        </w:rPr>
        <w:t xml:space="preserve"> к</w:t>
      </w:r>
      <w:r w:rsidRPr="0068652C">
        <w:t>онкурсне документације)</w:t>
      </w:r>
      <w:r w:rsidRPr="0068652C">
        <w:rPr>
          <w:lang w:val="sr-Cyrl-CS"/>
        </w:rPr>
        <w:t>.</w:t>
      </w:r>
    </w:p>
    <w:p w:rsidR="00ED7BF7" w:rsidRPr="0068652C" w:rsidRDefault="00ED7BF7" w:rsidP="00143494"/>
    <w:p w:rsidR="00AC6EF6" w:rsidRPr="0068652C" w:rsidRDefault="00AC6EF6" w:rsidP="00D228E3">
      <w:pPr>
        <w:rPr>
          <w:b/>
          <w:bCs/>
        </w:rPr>
      </w:pPr>
      <w:r w:rsidRPr="0068652C">
        <w:rPr>
          <w:rFonts w:ascii="Arial" w:hAnsi="Arial" w:cs="Arial"/>
        </w:rPr>
        <w:t xml:space="preserve"> </w:t>
      </w:r>
      <w:r w:rsidRPr="0068652C">
        <w:rPr>
          <w:b/>
          <w:bCs/>
        </w:rPr>
        <w:t>1</w:t>
      </w:r>
      <w:r w:rsidRPr="0068652C">
        <w:rPr>
          <w:b/>
          <w:bCs/>
          <w:lang w:val="sr-Cyrl-CS"/>
        </w:rPr>
        <w:t>9</w:t>
      </w:r>
      <w:r w:rsidRPr="0068652C">
        <w:rPr>
          <w:b/>
          <w:bCs/>
        </w:rPr>
        <w:t xml:space="preserve">. НАЧИН И РОК ЗА ПОДНОШЕЊЕ ЗАХТЕВА ЗА ЗАШТИТУ ПРАВА ПОНУЂАЧА </w:t>
      </w:r>
    </w:p>
    <w:p w:rsidR="00AC6EF6" w:rsidRPr="0068652C" w:rsidRDefault="00AC6EF6" w:rsidP="00D228E3">
      <w:r w:rsidRPr="0068652C">
        <w:rPr>
          <w:lang w:val="sr-Cyrl-CS"/>
        </w:rPr>
        <w:t xml:space="preserve">              </w:t>
      </w:r>
      <w:r w:rsidRPr="0068652C">
        <w:t>Захтев за заштиту права може да поднесе понуђач, односно свако заинтересовано лице, или пословно удружење у њихово им</w:t>
      </w:r>
      <w:r w:rsidRPr="0068652C">
        <w:rPr>
          <w:lang w:val="sr-Cyrl-CS"/>
        </w:rPr>
        <w:t>е</w:t>
      </w:r>
      <w:r w:rsidRPr="0068652C">
        <w:t xml:space="preserve">. </w:t>
      </w:r>
    </w:p>
    <w:p w:rsidR="00AC6EF6" w:rsidRPr="0068652C" w:rsidRDefault="00AC6EF6" w:rsidP="00D228E3">
      <w:r w:rsidRPr="0068652C">
        <w:rPr>
          <w:lang w:val="sr-Cyrl-CS"/>
        </w:rPr>
        <w:t xml:space="preserve">             </w:t>
      </w:r>
      <w:r w:rsidRPr="0068652C">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r>
        <w:rPr>
          <w:lang w:val="sr-Cyrl-CS"/>
        </w:rPr>
        <w:t>Захтев за заштиту права  се доставља непосредно, електронском поштом, факсом или препорученом пошиљком  са повратницом.</w:t>
      </w:r>
      <w:r w:rsidRPr="0068652C">
        <w:rPr>
          <w:lang w:val="sr-Cyrl-CS"/>
        </w:rPr>
        <w:t xml:space="preserve"> </w:t>
      </w:r>
      <w:r w:rsidRPr="006865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8652C">
        <w:rPr>
          <w:lang w:val="sr-Cyrl-CS"/>
        </w:rPr>
        <w:t xml:space="preserve"> </w:t>
      </w:r>
      <w:r w:rsidRPr="0068652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C6EF6" w:rsidRPr="0068652C" w:rsidRDefault="00AC6EF6" w:rsidP="00D228E3">
      <w:r w:rsidRPr="0068652C">
        <w:rPr>
          <w:lang w:val="sr-Cyrl-CS"/>
        </w:rPr>
        <w:t xml:space="preserve">               </w:t>
      </w:r>
      <w:r w:rsidRPr="0068652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68652C">
        <w:rPr>
          <w:lang w:val="sr-Cyrl-CS"/>
        </w:rPr>
        <w:t>7</w:t>
      </w:r>
      <w:r w:rsidRPr="0068652C">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C6EF6" w:rsidRPr="0068652C" w:rsidRDefault="00AC6EF6" w:rsidP="00D228E3">
      <w:r w:rsidRPr="0068652C">
        <w:rPr>
          <w:lang w:val="sr-Cyrl-CS"/>
        </w:rPr>
        <w:t xml:space="preserve">              </w:t>
      </w:r>
      <w:r w:rsidRPr="0068652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68652C">
        <w:rPr>
          <w:lang w:val="sr-Cyrl-CS"/>
        </w:rPr>
        <w:t xml:space="preserve">10 </w:t>
      </w:r>
      <w:r w:rsidRPr="0068652C">
        <w:t xml:space="preserve">дана од дана пријема одлуке. </w:t>
      </w:r>
    </w:p>
    <w:p w:rsidR="00AC6EF6" w:rsidRPr="0068652C" w:rsidRDefault="00AC6EF6" w:rsidP="00D228E3">
      <w:r w:rsidRPr="0068652C">
        <w:rPr>
          <w:lang w:val="sr-Cyrl-CS"/>
        </w:rPr>
        <w:lastRenderedPageBreak/>
        <w:t xml:space="preserve">             </w:t>
      </w:r>
      <w:r w:rsidRPr="0068652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C6EF6" w:rsidRPr="0068652C" w:rsidRDefault="00AC6EF6" w:rsidP="00D228E3">
      <w:r w:rsidRPr="0068652C">
        <w:rPr>
          <w:lang w:val="sr-Cyrl-CS"/>
        </w:rPr>
        <w:t xml:space="preserve">             </w:t>
      </w:r>
      <w:r w:rsidRPr="0068652C">
        <w:t>Ако је у истом поступку јавне набавке поново поднет захтев за заштиту права од стр</w:t>
      </w:r>
      <w:r w:rsidRPr="0068652C">
        <w:rPr>
          <w:lang w:val="sr-Cyrl-CS"/>
        </w:rPr>
        <w:t>а</w:t>
      </w:r>
      <w:r w:rsidRPr="0068652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C6EF6" w:rsidRPr="0068652C" w:rsidRDefault="00AC6EF6" w:rsidP="00D228E3">
      <w:pPr>
        <w:pStyle w:val="ListParagraph"/>
        <w:ind w:left="0"/>
      </w:pPr>
      <w:r>
        <w:rPr>
          <w:lang w:val="sr-Cyrl-CS"/>
        </w:rPr>
        <w:t xml:space="preserve">          Подносилац  захтева је дужан да на рачун буџета Републике србије уплати таксу  у износу од 80.000,00 динара уколико оспорава одређену радњунаручиоца пре отварањапонуда на број жиро рачуна:840-742221843-57, шифра плаћања : 153, позив на број 97 50-016, сврха уплате: републичке административне таксе са назнаком јавне набавке на коју се односи (број или друга ознака  конкретне јавне набавке) корисник буџњт републике србије.</w:t>
      </w:r>
    </w:p>
    <w:p w:rsidR="00AC6EF6" w:rsidRDefault="00AC6EF6" w:rsidP="00D228E3">
      <w:pPr>
        <w:rPr>
          <w:lang w:val="sr-Cyrl-CS"/>
        </w:rPr>
      </w:pPr>
      <w:r>
        <w:rPr>
          <w:lang w:val="sr-Cyrl-CS"/>
        </w:rPr>
        <w:t xml:space="preserve">      </w:t>
      </w:r>
      <w:r w:rsidRPr="00192C50">
        <w:rPr>
          <w:lang w:val="sr-Cyrl-CS"/>
        </w:rPr>
        <w:t>Уколико подносилац захтева оспорава одлуку</w:t>
      </w:r>
      <w:r>
        <w:rPr>
          <w:lang w:val="sr-Cyrl-CS"/>
        </w:rPr>
        <w:t xml:space="preserve"> о додели уговора, такса износи 80.000,00динара, уколико понуђена цена понуђача  којем је додељен уговор неје већа од 80.000,00динара, односно такса износи0,1% понуђене цене понуђача којем је додељен уговор ако је та вредност веће од 80.000,00динара.</w:t>
      </w:r>
    </w:p>
    <w:p w:rsidR="00AC6EF6" w:rsidRDefault="00AC6EF6" w:rsidP="00D228E3">
      <w:pPr>
        <w:rPr>
          <w:lang w:val="sr-Cyrl-CS"/>
        </w:rPr>
      </w:pPr>
      <w:r>
        <w:rPr>
          <w:lang w:val="sr-Cyrl-CS"/>
        </w:rPr>
        <w:t xml:space="preserve">        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 00динара, односно такса износи 0,1 % процењене вредности јавне набавке ако је та вредност већа од 80.000,00динара,</w:t>
      </w:r>
    </w:p>
    <w:p w:rsidR="00AC6EF6" w:rsidRDefault="00AC6EF6" w:rsidP="00D228E3">
      <w:pPr>
        <w:rPr>
          <w:lang w:val="sr-Cyrl-CS"/>
        </w:rPr>
      </w:pPr>
      <w:r>
        <w:rPr>
          <w:lang w:val="sr-Cyrl-CS"/>
        </w:rPr>
        <w:t xml:space="preserve">        Поступак заштите права понуђача  регулисан је одредбама  чл 138-167. закона</w:t>
      </w:r>
    </w:p>
    <w:p w:rsidR="00ED7BF7" w:rsidRDefault="00ED7BF7" w:rsidP="00D228E3">
      <w:pPr>
        <w:rPr>
          <w:lang w:val="sr-Cyrl-CS"/>
        </w:rPr>
      </w:pPr>
    </w:p>
    <w:p w:rsidR="00AC6EF6" w:rsidRPr="0068652C" w:rsidRDefault="00AC6EF6" w:rsidP="00D228E3">
      <w:pPr>
        <w:rPr>
          <w:b/>
          <w:bCs/>
        </w:rPr>
      </w:pPr>
      <w:r w:rsidRPr="0068652C">
        <w:rPr>
          <w:b/>
          <w:bCs/>
          <w:lang w:val="sr-Cyrl-CS"/>
        </w:rPr>
        <w:t>20</w:t>
      </w:r>
      <w:r w:rsidRPr="0068652C">
        <w:rPr>
          <w:b/>
          <w:bCs/>
        </w:rPr>
        <w:t>. РОК У КОЈЕМ ЋЕ УГОВОР БИТИ ЗАКЉУЧЕН</w:t>
      </w:r>
    </w:p>
    <w:p w:rsidR="00AC6EF6" w:rsidRPr="0068652C" w:rsidRDefault="00AC6EF6" w:rsidP="00D228E3">
      <w:r w:rsidRPr="0068652C">
        <w:rPr>
          <w:lang w:val="sr-Cyrl-CS"/>
        </w:rPr>
        <w:t xml:space="preserve">               </w:t>
      </w:r>
      <w:r w:rsidRPr="0068652C">
        <w:t>Уговор о јавној набавци ће бити закључен са понуђачем којем је додељен уговор у року од 8 дана од дана протека рока за подношење захт</w:t>
      </w:r>
      <w:r w:rsidRPr="0068652C">
        <w:rPr>
          <w:lang w:val="sr-Cyrl-CS"/>
        </w:rPr>
        <w:t>е</w:t>
      </w:r>
      <w:r w:rsidRPr="0068652C">
        <w:t xml:space="preserve">ва за заштиту права из члана 149. Закона. </w:t>
      </w:r>
    </w:p>
    <w:p w:rsidR="00AC6EF6" w:rsidRPr="0068652C" w:rsidRDefault="00AC6EF6" w:rsidP="00D228E3">
      <w:r w:rsidRPr="0068652C">
        <w:rPr>
          <w:lang w:val="sr-Cyrl-CS"/>
        </w:rPr>
        <w:t xml:space="preserve">               </w:t>
      </w:r>
      <w:r w:rsidRPr="006865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AC6EF6" w:rsidRPr="0068652C" w:rsidRDefault="00AC6EF6" w:rsidP="00D228E3"/>
    <w:p w:rsidR="00AC6EF6" w:rsidRPr="0068652C" w:rsidRDefault="00AC6EF6" w:rsidP="00D228E3">
      <w:pPr>
        <w:rPr>
          <w:lang w:val="sr-Cyrl-CS"/>
        </w:rPr>
      </w:pPr>
    </w:p>
    <w:p w:rsidR="00AC6EF6" w:rsidRPr="0068652C" w:rsidRDefault="00AC6EF6" w:rsidP="00D228E3">
      <w:pPr>
        <w:rPr>
          <w:lang w:val="sr-Cyrl-CS"/>
        </w:rPr>
      </w:pPr>
    </w:p>
    <w:p w:rsidR="00ED7BF7" w:rsidRDefault="00AC6EF6" w:rsidP="00E32BAA">
      <w:pPr>
        <w:rPr>
          <w:lang w:val="sr-Cyrl-CS"/>
        </w:rPr>
      </w:pPr>
      <w:r w:rsidRPr="0068652C">
        <w:rPr>
          <w:lang w:val="sr-Cyrl-CS"/>
        </w:rPr>
        <w:t xml:space="preserve">                                          </w:t>
      </w: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ED7BF7" w:rsidRDefault="00ED7BF7" w:rsidP="00E32BAA">
      <w:pPr>
        <w:rPr>
          <w:lang w:val="sr-Cyrl-CS"/>
        </w:rPr>
      </w:pPr>
    </w:p>
    <w:p w:rsidR="00AC6EF6" w:rsidRPr="00A6680C" w:rsidRDefault="00ED7BF7" w:rsidP="00E32BAA">
      <w:pPr>
        <w:rPr>
          <w:b/>
          <w:bCs/>
          <w:sz w:val="32"/>
          <w:szCs w:val="32"/>
          <w:lang w:val="sr-Cyrl-CS"/>
        </w:rPr>
      </w:pPr>
      <w:r>
        <w:rPr>
          <w:lang w:val="sr-Cyrl-CS"/>
        </w:rPr>
        <w:lastRenderedPageBreak/>
        <w:t xml:space="preserve">                                       </w:t>
      </w:r>
      <w:r w:rsidR="00AC6EF6" w:rsidRPr="0068652C">
        <w:rPr>
          <w:lang w:val="sr-Cyrl-CS"/>
        </w:rPr>
        <w:t xml:space="preserve">  </w:t>
      </w:r>
      <w:r w:rsidR="00AC6EF6" w:rsidRPr="00A6680C">
        <w:rPr>
          <w:b/>
          <w:bCs/>
          <w:sz w:val="32"/>
          <w:szCs w:val="32"/>
        </w:rPr>
        <w:t>V  ОБРАЗАЦ ПОНУДЕ</w:t>
      </w:r>
    </w:p>
    <w:p w:rsidR="00AC6EF6" w:rsidRPr="0068652C" w:rsidRDefault="00AC6EF6" w:rsidP="00E32BAA">
      <w:pPr>
        <w:rPr>
          <w:b/>
          <w:bCs/>
          <w:lang w:val="sr-Cyrl-CS"/>
        </w:rPr>
      </w:pPr>
    </w:p>
    <w:p w:rsidR="00AC6EF6" w:rsidRPr="0068652C" w:rsidRDefault="00AC6EF6" w:rsidP="00102607">
      <w:pPr>
        <w:spacing w:line="276" w:lineRule="auto"/>
        <w:jc w:val="center"/>
        <w:rPr>
          <w:b/>
          <w:bCs/>
          <w:lang w:val="sr-Cyrl-CS"/>
        </w:rPr>
      </w:pPr>
      <w:r w:rsidRPr="0068652C">
        <w:rPr>
          <w:b/>
          <w:bCs/>
        </w:rPr>
        <w:t>Понуда бр ________________ од __________________</w:t>
      </w:r>
      <w:r w:rsidRPr="0068652C">
        <w:rPr>
          <w:b/>
          <w:bCs/>
          <w:lang w:val="sr-Cyrl-CS"/>
        </w:rPr>
        <w:t xml:space="preserve">за јавну набавку </w:t>
      </w:r>
      <w:r w:rsidRPr="0068652C">
        <w:rPr>
          <w:b/>
          <w:bCs/>
        </w:rPr>
        <w:t xml:space="preserve">бр. </w:t>
      </w:r>
      <w:r>
        <w:rPr>
          <w:b/>
          <w:bCs/>
          <w:lang w:val="sr-Cyrl-CS"/>
        </w:rPr>
        <w:t>02-</w:t>
      </w:r>
      <w:r w:rsidRPr="0068652C">
        <w:rPr>
          <w:b/>
          <w:bCs/>
          <w:lang w:val="sr-Cyrl-CS"/>
        </w:rPr>
        <w:t>1/201</w:t>
      </w:r>
      <w:r w:rsidR="00ED7BF7">
        <w:rPr>
          <w:b/>
          <w:bCs/>
          <w:lang w:val="sr-Cyrl-CS"/>
        </w:rPr>
        <w:t>5</w:t>
      </w:r>
      <w:r w:rsidRPr="0068652C">
        <w:rPr>
          <w:b/>
          <w:bCs/>
          <w:lang w:val="sr-Cyrl-CS"/>
        </w:rPr>
        <w:t xml:space="preserve"> </w:t>
      </w:r>
    </w:p>
    <w:p w:rsidR="00AC6EF6" w:rsidRPr="0068652C" w:rsidRDefault="00AC6EF6" w:rsidP="00102607">
      <w:pPr>
        <w:spacing w:line="276" w:lineRule="auto"/>
        <w:jc w:val="center"/>
        <w:rPr>
          <w:b/>
          <w:bCs/>
          <w:lang w:val="sr-Cyrl-CS"/>
        </w:rPr>
      </w:pPr>
      <w:r w:rsidRPr="0068652C">
        <w:rPr>
          <w:b/>
          <w:bCs/>
          <w:lang w:val="sr-Cyrl-CS"/>
        </w:rPr>
        <w:t>ИЗВОЂЕЊЕ  МАТУРСКЕ ЕКСКУРЗИЈЕ  У ШКОЛСКОЈ 201</w:t>
      </w:r>
      <w:r w:rsidR="005B5478">
        <w:rPr>
          <w:b/>
          <w:bCs/>
          <w:lang w:val="sr-Cyrl-CS"/>
        </w:rPr>
        <w:t>5</w:t>
      </w:r>
      <w:r w:rsidRPr="0068652C">
        <w:rPr>
          <w:b/>
          <w:bCs/>
          <w:lang w:val="sr-Cyrl-CS"/>
        </w:rPr>
        <w:t>/201</w:t>
      </w:r>
      <w:r w:rsidR="005B5478">
        <w:rPr>
          <w:b/>
          <w:bCs/>
          <w:lang w:val="sr-Cyrl-CS"/>
        </w:rPr>
        <w:t>6</w:t>
      </w:r>
      <w:r w:rsidRPr="0068652C">
        <w:rPr>
          <w:b/>
          <w:bCs/>
          <w:lang w:val="sr-Cyrl-CS"/>
        </w:rPr>
        <w:t xml:space="preserve">. </w:t>
      </w:r>
    </w:p>
    <w:p w:rsidR="00AC6EF6" w:rsidRPr="0068652C" w:rsidRDefault="00AC6EF6" w:rsidP="00102607">
      <w:pPr>
        <w:spacing w:line="276" w:lineRule="auto"/>
        <w:jc w:val="center"/>
        <w:rPr>
          <w:b/>
          <w:bCs/>
          <w:lang w:val="sr-Cyrl-CS"/>
        </w:rPr>
      </w:pPr>
      <w:r w:rsidRPr="0068652C">
        <w:rPr>
          <w:b/>
          <w:bCs/>
          <w:lang w:val="sr-Cyrl-CS"/>
        </w:rPr>
        <w:t xml:space="preserve">ГОДИНИ ЗА УЧЕНИКЕ </w:t>
      </w:r>
      <w:r>
        <w:rPr>
          <w:b/>
          <w:bCs/>
          <w:lang w:val="sr-Cyrl-CS"/>
        </w:rPr>
        <w:t>ГИМНАЗИЈЕ „ВЕЉКО ПЕТРОВИЋ“</w:t>
      </w:r>
      <w:r w:rsidRPr="0068652C">
        <w:rPr>
          <w:b/>
          <w:bCs/>
          <w:lang w:val="sr-Cyrl-CS"/>
        </w:rPr>
        <w:t xml:space="preserve"> </w:t>
      </w:r>
    </w:p>
    <w:p w:rsidR="00AC6EF6" w:rsidRPr="0068652C" w:rsidRDefault="00AC6EF6" w:rsidP="00102607">
      <w:pPr>
        <w:spacing w:line="276" w:lineRule="auto"/>
        <w:jc w:val="center"/>
        <w:rPr>
          <w:b/>
          <w:bCs/>
        </w:rPr>
      </w:pPr>
      <w:r w:rsidRPr="0068652C">
        <w:rPr>
          <w:b/>
          <w:bCs/>
          <w:lang w:val="sr-Cyrl-CS"/>
        </w:rPr>
        <w:t xml:space="preserve"> У  СОМБОРУ - ОТВОРЕНИ ПОСТУПАК</w:t>
      </w:r>
    </w:p>
    <w:p w:rsidR="00AC6EF6" w:rsidRPr="0068652C" w:rsidRDefault="00AC6EF6" w:rsidP="00D228E3">
      <w:pPr>
        <w:rPr>
          <w:rFonts w:ascii="Arial" w:hAnsi="Arial" w:cs="Arial"/>
          <w:i/>
          <w:iCs/>
        </w:rPr>
      </w:pPr>
    </w:p>
    <w:p w:rsidR="00AC6EF6" w:rsidRPr="0068652C" w:rsidRDefault="00AC6EF6" w:rsidP="00D228E3">
      <w:r w:rsidRPr="0068652C">
        <w:rPr>
          <w:b/>
          <w:bCs/>
        </w:rPr>
        <w:t>1)ОПШТИ ПОДАЦИ О ПОНУЂАЧУ</w:t>
      </w:r>
    </w:p>
    <w:tbl>
      <w:tblPr>
        <w:tblW w:w="0" w:type="auto"/>
        <w:tblInd w:w="2" w:type="dxa"/>
        <w:tblLayout w:type="fixed"/>
        <w:tblLook w:val="0000"/>
      </w:tblPr>
      <w:tblGrid>
        <w:gridCol w:w="4621"/>
        <w:gridCol w:w="4660"/>
      </w:tblGrid>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Назив понуђача:</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Адреса понуђача:</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Матични број понуђача:</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lang w:val="ru-RU"/>
              </w:rPr>
            </w:pPr>
            <w:r w:rsidRPr="0068652C">
              <w:rPr>
                <w:lang w:val="ru-RU"/>
              </w:rPr>
              <w:t>Порески идентификациони број понуђача (ПИБ):</w:t>
            </w:r>
          </w:p>
          <w:p w:rsidR="00AC6EF6" w:rsidRPr="0068652C" w:rsidRDefault="00AC6EF6" w:rsidP="00D228E3">
            <w:pPr>
              <w:rPr>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Име особе за контакт:</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lang w:val="ru-RU"/>
              </w:rPr>
            </w:pPr>
            <w:r w:rsidRPr="0068652C">
              <w:rPr>
                <w:lang w:val="ru-RU"/>
              </w:rPr>
              <w:t>Електронска адреса понуђача (</w:t>
            </w:r>
            <w:r w:rsidRPr="0068652C">
              <w:t>e</w:t>
            </w:r>
            <w:r w:rsidRPr="0068652C">
              <w:rPr>
                <w:lang w:val="ru-RU"/>
              </w:rPr>
              <w:t>-</w:t>
            </w:r>
            <w:r w:rsidRPr="0068652C">
              <w:t>mail</w:t>
            </w:r>
            <w:r w:rsidRPr="0068652C">
              <w:rPr>
                <w:lang w:val="ru-RU"/>
              </w:rPr>
              <w:t>):</w:t>
            </w:r>
          </w:p>
          <w:p w:rsidR="00AC6EF6" w:rsidRPr="0068652C" w:rsidRDefault="00AC6EF6" w:rsidP="00D228E3">
            <w:pPr>
              <w:rPr>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Телефон:</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rPr>
            </w:pPr>
            <w:r w:rsidRPr="0068652C">
              <w:t>Телефакс:</w:t>
            </w:r>
          </w:p>
          <w:p w:rsidR="00AC6EF6" w:rsidRPr="0068652C" w:rsidRDefault="00AC6EF6" w:rsidP="00D228E3">
            <w:pPr>
              <w:rPr>
                <w:b/>
                <w:bCs/>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p w:rsidR="00AC6EF6" w:rsidRPr="0068652C" w:rsidRDefault="00AC6EF6" w:rsidP="00D228E3">
            <w:pPr>
              <w:rPr>
                <w:b/>
                <w:bCs/>
              </w:rPr>
            </w:pPr>
          </w:p>
          <w:p w:rsidR="00AC6EF6" w:rsidRPr="0068652C" w:rsidRDefault="00AC6EF6" w:rsidP="00D228E3">
            <w:pPr>
              <w:rPr>
                <w:b/>
                <w:bCs/>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lang w:val="ru-RU"/>
              </w:rPr>
            </w:pPr>
            <w:r w:rsidRPr="0068652C">
              <w:rPr>
                <w:lang w:val="ru-RU"/>
              </w:rPr>
              <w:t>Број рачуна понуђача и назив банке:</w:t>
            </w:r>
          </w:p>
          <w:p w:rsidR="00AC6EF6" w:rsidRPr="0068652C" w:rsidRDefault="00AC6EF6" w:rsidP="00D228E3">
            <w:pPr>
              <w:rPr>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p w:rsidR="00AC6EF6" w:rsidRPr="0068652C" w:rsidRDefault="00AC6EF6" w:rsidP="00D228E3">
            <w:pPr>
              <w:rPr>
                <w:b/>
                <w:bCs/>
                <w:lang w:val="ru-RU"/>
              </w:rPr>
            </w:pPr>
          </w:p>
          <w:p w:rsidR="00AC6EF6" w:rsidRPr="0068652C" w:rsidRDefault="00AC6EF6" w:rsidP="00D228E3">
            <w:pPr>
              <w:rPr>
                <w:b/>
                <w:bCs/>
                <w:lang w:val="ru-RU"/>
              </w:rPr>
            </w:pPr>
          </w:p>
        </w:tc>
      </w:tr>
      <w:tr w:rsidR="00AC6EF6" w:rsidRPr="0068652C">
        <w:tc>
          <w:tcPr>
            <w:tcW w:w="4621" w:type="dxa"/>
            <w:tcBorders>
              <w:top w:val="single" w:sz="4" w:space="0" w:color="000000"/>
              <w:left w:val="single" w:sz="4" w:space="0" w:color="000000"/>
              <w:bottom w:val="single" w:sz="4" w:space="0" w:color="000000"/>
            </w:tcBorders>
          </w:tcPr>
          <w:p w:rsidR="00AC6EF6" w:rsidRPr="0068652C" w:rsidRDefault="00AC6EF6" w:rsidP="00D228E3">
            <w:pPr>
              <w:rPr>
                <w:b/>
                <w:bCs/>
                <w:lang w:val="ru-RU"/>
              </w:rPr>
            </w:pPr>
            <w:r w:rsidRPr="0068652C">
              <w:rPr>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ind w:firstLine="708"/>
              <w:rPr>
                <w:b/>
                <w:bCs/>
                <w:lang w:val="ru-RU"/>
              </w:rPr>
            </w:pPr>
          </w:p>
          <w:p w:rsidR="00AC6EF6" w:rsidRPr="0068652C" w:rsidRDefault="00AC6EF6" w:rsidP="00D228E3">
            <w:pPr>
              <w:ind w:firstLine="708"/>
              <w:rPr>
                <w:b/>
                <w:bCs/>
                <w:lang w:val="ru-RU"/>
              </w:rPr>
            </w:pPr>
          </w:p>
          <w:p w:rsidR="00AC6EF6" w:rsidRPr="0068652C" w:rsidRDefault="00AC6EF6" w:rsidP="00D228E3">
            <w:pPr>
              <w:ind w:firstLine="708"/>
              <w:rPr>
                <w:b/>
                <w:bCs/>
                <w:lang w:val="ru-RU"/>
              </w:rPr>
            </w:pPr>
          </w:p>
        </w:tc>
      </w:tr>
    </w:tbl>
    <w:p w:rsidR="00AC6EF6" w:rsidRPr="0068652C" w:rsidRDefault="00AC6EF6" w:rsidP="00D228E3">
      <w:r w:rsidRPr="0068652C">
        <w:rPr>
          <w:b/>
          <w:bCs/>
        </w:rPr>
        <w:t xml:space="preserve">2) </w:t>
      </w:r>
      <w:r>
        <w:rPr>
          <w:b/>
          <w:bCs/>
          <w:lang w:val="sr-Cyrl-CS"/>
        </w:rPr>
        <w:t>ПОНУДУ ПОДНОСИ</w:t>
      </w:r>
      <w:r w:rsidRPr="0068652C">
        <w:rPr>
          <w:b/>
          <w:bCs/>
        </w:rPr>
        <w:t xml:space="preserve">: </w:t>
      </w:r>
    </w:p>
    <w:tbl>
      <w:tblPr>
        <w:tblW w:w="0" w:type="auto"/>
        <w:tblInd w:w="2" w:type="dxa"/>
        <w:tblLayout w:type="fixed"/>
        <w:tblLook w:val="0000"/>
      </w:tblPr>
      <w:tblGrid>
        <w:gridCol w:w="9282"/>
      </w:tblGrid>
      <w:tr w:rsidR="00AC6EF6" w:rsidRPr="0068652C">
        <w:tc>
          <w:tcPr>
            <w:tcW w:w="9282" w:type="dxa"/>
            <w:tcBorders>
              <w:top w:val="single" w:sz="4" w:space="0" w:color="000000"/>
              <w:left w:val="single" w:sz="4" w:space="0" w:color="000000"/>
              <w:bottom w:val="single" w:sz="4" w:space="0" w:color="000000"/>
              <w:right w:val="single" w:sz="4" w:space="0" w:color="000000"/>
            </w:tcBorders>
          </w:tcPr>
          <w:p w:rsidR="00AC6EF6" w:rsidRPr="0068652C" w:rsidRDefault="00AC6EF6" w:rsidP="00102607">
            <w:pPr>
              <w:spacing w:line="276" w:lineRule="auto"/>
              <w:jc w:val="center"/>
              <w:rPr>
                <w:b/>
                <w:bCs/>
              </w:rPr>
            </w:pPr>
            <w:r>
              <w:rPr>
                <w:b/>
                <w:bCs/>
                <w:lang w:val="sr-Cyrl-CS"/>
              </w:rPr>
              <w:t>А. САМОСТАЛНО</w:t>
            </w:r>
            <w:r w:rsidRPr="0068652C">
              <w:rPr>
                <w:b/>
                <w:bCs/>
              </w:rPr>
              <w:t xml:space="preserve"> </w:t>
            </w:r>
          </w:p>
        </w:tc>
      </w:tr>
      <w:tr w:rsidR="00AC6EF6" w:rsidRPr="0068652C">
        <w:tc>
          <w:tcPr>
            <w:tcW w:w="9282" w:type="dxa"/>
            <w:tcBorders>
              <w:top w:val="single" w:sz="4" w:space="0" w:color="000000"/>
              <w:left w:val="single" w:sz="4" w:space="0" w:color="000000"/>
              <w:bottom w:val="single" w:sz="4" w:space="0" w:color="000000"/>
              <w:right w:val="single" w:sz="4" w:space="0" w:color="000000"/>
            </w:tcBorders>
          </w:tcPr>
          <w:p w:rsidR="00AC6EF6" w:rsidRPr="002D1EC7" w:rsidRDefault="00AC6EF6" w:rsidP="00102607">
            <w:pPr>
              <w:spacing w:line="276" w:lineRule="auto"/>
              <w:jc w:val="center"/>
              <w:rPr>
                <w:b/>
                <w:bCs/>
                <w:lang w:val="sr-Cyrl-CS"/>
              </w:rPr>
            </w:pPr>
            <w:r>
              <w:rPr>
                <w:b/>
                <w:bCs/>
                <w:lang w:val="sr-Cyrl-CS"/>
              </w:rPr>
              <w:t xml:space="preserve">           Б. СА ПОДИЗВОЂАЧЕМ</w:t>
            </w:r>
          </w:p>
        </w:tc>
      </w:tr>
      <w:tr w:rsidR="00AC6EF6" w:rsidRPr="0068652C">
        <w:tc>
          <w:tcPr>
            <w:tcW w:w="9282" w:type="dxa"/>
            <w:tcBorders>
              <w:top w:val="single" w:sz="4" w:space="0" w:color="000000"/>
              <w:left w:val="single" w:sz="4" w:space="0" w:color="000000"/>
              <w:bottom w:val="single" w:sz="4" w:space="0" w:color="000000"/>
              <w:right w:val="single" w:sz="4" w:space="0" w:color="000000"/>
            </w:tcBorders>
          </w:tcPr>
          <w:p w:rsidR="00AC6EF6" w:rsidRPr="002D1EC7" w:rsidRDefault="00AC6EF6" w:rsidP="002D1EC7">
            <w:pPr>
              <w:spacing w:line="276" w:lineRule="auto"/>
              <w:rPr>
                <w:b/>
                <w:bCs/>
                <w:i/>
                <w:iCs/>
                <w:lang w:val="sr-Cyrl-CS"/>
              </w:rPr>
            </w:pPr>
            <w:r>
              <w:rPr>
                <w:b/>
                <w:bCs/>
                <w:lang w:val="sr-Cyrl-CS"/>
              </w:rPr>
              <w:t xml:space="preserve">                                                          В. КАО ЗАЈЕДНИЧКУ ПОНУДУ</w:t>
            </w:r>
          </w:p>
        </w:tc>
      </w:tr>
    </w:tbl>
    <w:p w:rsidR="00AC6EF6" w:rsidRPr="0068652C" w:rsidRDefault="00AC6EF6" w:rsidP="00D228E3">
      <w:r w:rsidRPr="0068652C">
        <w:rPr>
          <w:b/>
          <w:bCs/>
          <w:i/>
          <w:iCs/>
          <w:lang w:val="ru-RU"/>
        </w:rPr>
        <w:t>Напомена:</w:t>
      </w:r>
      <w:r w:rsidRPr="0068652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C6EF6" w:rsidRPr="0068652C" w:rsidRDefault="00AC6EF6" w:rsidP="00D228E3">
      <w:pPr>
        <w:rPr>
          <w:b/>
          <w:bCs/>
        </w:rPr>
      </w:pPr>
      <w:r w:rsidRPr="0068652C">
        <w:rPr>
          <w:b/>
          <w:bCs/>
          <w:lang w:val="sr-Cyrl-CS"/>
        </w:rPr>
        <w:lastRenderedPageBreak/>
        <w:t xml:space="preserve">3) </w:t>
      </w:r>
      <w:r>
        <w:rPr>
          <w:b/>
          <w:bCs/>
          <w:lang w:val="sr-Cyrl-CS"/>
        </w:rPr>
        <w:t>ПОДАЦИ О ПОДИЗВОЂАЧУ</w:t>
      </w:r>
      <w:r w:rsidRPr="0068652C">
        <w:rPr>
          <w:b/>
          <w:bCs/>
        </w:rPr>
        <w:t xml:space="preserve"> </w:t>
      </w:r>
    </w:p>
    <w:p w:rsidR="00AC6EF6" w:rsidRPr="0068652C" w:rsidRDefault="00AC6EF6" w:rsidP="00D228E3">
      <w:r w:rsidRPr="0068652C">
        <w:rPr>
          <w:b/>
          <w:bCs/>
        </w:rPr>
        <w:tab/>
      </w:r>
    </w:p>
    <w:tbl>
      <w:tblPr>
        <w:tblW w:w="0" w:type="auto"/>
        <w:tblInd w:w="2" w:type="dxa"/>
        <w:tblLayout w:type="fixed"/>
        <w:tblLook w:val="0000"/>
      </w:tblPr>
      <w:tblGrid>
        <w:gridCol w:w="465"/>
        <w:gridCol w:w="4219"/>
        <w:gridCol w:w="4598"/>
      </w:tblGrid>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r w:rsidRPr="0068652C">
              <w:t>1)</w:t>
            </w:r>
          </w:p>
        </w:tc>
        <w:tc>
          <w:tcPr>
            <w:tcW w:w="4219" w:type="dxa"/>
            <w:tcBorders>
              <w:top w:val="single" w:sz="4" w:space="0" w:color="000000"/>
              <w:left w:val="single" w:sz="4" w:space="0" w:color="000000"/>
              <w:bottom w:val="single" w:sz="4" w:space="0" w:color="000000"/>
            </w:tcBorders>
          </w:tcPr>
          <w:p w:rsidR="00AC6EF6" w:rsidRPr="00824C22" w:rsidRDefault="00AC6EF6" w:rsidP="00D228E3">
            <w:pPr>
              <w:rPr>
                <w:b/>
                <w:bCs/>
                <w:lang w:val="sr-Cyrl-CS"/>
              </w:rPr>
            </w:pPr>
            <w:r>
              <w:rPr>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Адреса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Матични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rPr>
                <w:b/>
                <w:bCs/>
              </w:rPr>
            </w:pPr>
            <w:r>
              <w:rPr>
                <w:lang w:val="sr-Cyrl-CS"/>
              </w:rPr>
              <w:t>Порески идентификациони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Име особе за контакт</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lang w:val="ru-RU"/>
              </w:rPr>
              <w:t>Проценат укупне вредности набавке  који ће извршити подизвођач</w:t>
            </w:r>
            <w:r w:rsidRPr="0068652C">
              <w:rPr>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lang w:val="ru-RU"/>
              </w:rPr>
              <w:t>Део предмета набавке  који ће извршити подизвођач</w:t>
            </w:r>
            <w:r w:rsidRPr="0068652C">
              <w:rPr>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r w:rsidRPr="0068652C">
              <w:t>2)</w:t>
            </w: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Назив подизвођача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Адреса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Матични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Порески идентификациони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Име особе за контакт</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bl>
    <w:p w:rsidR="00AC6EF6" w:rsidRPr="0068652C" w:rsidRDefault="00AC6EF6" w:rsidP="00D228E3">
      <w:pPr>
        <w:rPr>
          <w:i/>
          <w:iCs/>
          <w:lang w:val="ru-RU"/>
        </w:rPr>
      </w:pPr>
      <w:r w:rsidRPr="0068652C">
        <w:rPr>
          <w:b/>
          <w:bCs/>
          <w:i/>
          <w:iCs/>
          <w:u w:val="single"/>
          <w:lang w:val="ru-RU"/>
        </w:rPr>
        <w:t>Напомена:</w:t>
      </w:r>
      <w:r w:rsidRPr="0068652C">
        <w:rPr>
          <w:b/>
          <w:bCs/>
          <w:i/>
          <w:iCs/>
          <w:lang w:val="ru-RU"/>
        </w:rPr>
        <w:t xml:space="preserve"> </w:t>
      </w:r>
    </w:p>
    <w:p w:rsidR="00AC6EF6" w:rsidRPr="0068652C" w:rsidRDefault="00AC6EF6" w:rsidP="00D228E3">
      <w:pPr>
        <w:rPr>
          <w:b/>
          <w:bCs/>
          <w:lang w:val="ru-RU"/>
        </w:rPr>
      </w:pPr>
      <w:r w:rsidRPr="0068652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C6EF6" w:rsidRPr="0068652C" w:rsidRDefault="00AC6EF6" w:rsidP="00D228E3">
      <w:pPr>
        <w:rPr>
          <w:rFonts w:ascii="Arial" w:hAnsi="Arial" w:cs="Arial"/>
          <w:b/>
          <w:bCs/>
          <w:lang w:val="ru-RU"/>
        </w:rPr>
      </w:pPr>
    </w:p>
    <w:p w:rsidR="00AC6EF6" w:rsidRPr="0068652C" w:rsidRDefault="00AC6EF6" w:rsidP="00D228E3">
      <w:pPr>
        <w:rPr>
          <w:rFonts w:ascii="Arial" w:hAnsi="Arial" w:cs="Arial"/>
          <w:b/>
          <w:bCs/>
          <w:lang w:val="ru-RU"/>
        </w:rPr>
      </w:pPr>
    </w:p>
    <w:p w:rsidR="00ED7BF7" w:rsidRDefault="00ED7BF7" w:rsidP="00D228E3">
      <w:pPr>
        <w:rPr>
          <w:b/>
          <w:bCs/>
          <w:lang w:val="sr-Cyrl-CS"/>
        </w:rPr>
      </w:pPr>
    </w:p>
    <w:p w:rsidR="00ED7BF7" w:rsidRDefault="00ED7BF7" w:rsidP="00D228E3">
      <w:pPr>
        <w:rPr>
          <w:b/>
          <w:bCs/>
          <w:lang w:val="sr-Cyrl-CS"/>
        </w:rPr>
      </w:pPr>
    </w:p>
    <w:p w:rsidR="00C2352D" w:rsidRDefault="00C2352D" w:rsidP="00D228E3">
      <w:pPr>
        <w:rPr>
          <w:b/>
          <w:bCs/>
          <w:lang w:val="sr-Cyrl-CS"/>
        </w:rPr>
      </w:pPr>
    </w:p>
    <w:p w:rsidR="00ED7BF7" w:rsidRDefault="00ED7BF7" w:rsidP="00D228E3">
      <w:pPr>
        <w:rPr>
          <w:b/>
          <w:bCs/>
          <w:lang w:val="sr-Cyrl-CS"/>
        </w:rPr>
      </w:pPr>
    </w:p>
    <w:p w:rsidR="00AC6EF6" w:rsidRPr="0068652C" w:rsidRDefault="00AC6EF6" w:rsidP="00D228E3">
      <w:pPr>
        <w:rPr>
          <w:b/>
          <w:bCs/>
          <w:lang w:val="ru-RU"/>
        </w:rPr>
      </w:pPr>
      <w:r w:rsidRPr="0068652C">
        <w:rPr>
          <w:b/>
          <w:bCs/>
          <w:lang w:val="sr-Cyrl-CS"/>
        </w:rPr>
        <w:lastRenderedPageBreak/>
        <w:t xml:space="preserve">4) </w:t>
      </w:r>
      <w:r>
        <w:rPr>
          <w:b/>
          <w:bCs/>
          <w:lang w:val="ru-RU"/>
        </w:rPr>
        <w:t>ПОДАЦИ О УЧЕСНИКУ У ЗАЈЕДНИЧКОЈ ПОНУДИ</w:t>
      </w:r>
    </w:p>
    <w:p w:rsidR="00AC6EF6" w:rsidRPr="0068652C" w:rsidRDefault="00AC6EF6" w:rsidP="00D228E3">
      <w:r w:rsidRPr="0068652C">
        <w:rPr>
          <w:b/>
          <w:bCs/>
          <w:lang w:val="ru-RU"/>
        </w:rPr>
        <w:tab/>
      </w:r>
    </w:p>
    <w:tbl>
      <w:tblPr>
        <w:tblW w:w="0" w:type="auto"/>
        <w:tblInd w:w="2" w:type="dxa"/>
        <w:tblLayout w:type="fixed"/>
        <w:tblLook w:val="0000"/>
      </w:tblPr>
      <w:tblGrid>
        <w:gridCol w:w="465"/>
        <w:gridCol w:w="4219"/>
        <w:gridCol w:w="4598"/>
      </w:tblGrid>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lang w:val="ru-RU"/>
              </w:rPr>
            </w:pPr>
            <w:r w:rsidRPr="0068652C">
              <w:t>1)</w:t>
            </w: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b/>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lang w:val="ru-RU"/>
              </w:rPr>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rPr>
            </w:pPr>
            <w:r>
              <w:rPr>
                <w:lang w:val="sr-Cyrl-CS"/>
              </w:rPr>
              <w:t>Адреса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Матични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rPr>
                <w:b/>
                <w:bCs/>
              </w:rPr>
            </w:pPr>
            <w:r>
              <w:rPr>
                <w:lang w:val="sr-Cyrl-CS"/>
              </w:rPr>
              <w:t>Порески идентификациони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Име особе за контакт</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lang w:val="ru-RU"/>
              </w:rPr>
            </w:pPr>
            <w:r w:rsidRPr="0068652C">
              <w:t>2)</w:t>
            </w: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lang w:val="ru-RU"/>
              </w:rPr>
            </w:pPr>
            <w:r>
              <w:rPr>
                <w:lang w:val="ru-RU"/>
              </w:rPr>
              <w:t>Назив учесника у заједничкој понуди</w:t>
            </w:r>
            <w:r w:rsidRPr="0068652C">
              <w:rPr>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lang w:val="ru-RU"/>
              </w:rPr>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rPr>
            </w:pPr>
            <w:r>
              <w:rPr>
                <w:lang w:val="sr-Cyrl-CS"/>
              </w:rPr>
              <w:t>Адреса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Матични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Порески идентофикациони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Име особе за контакт</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lang w:val="ru-RU"/>
              </w:rPr>
            </w:pPr>
            <w:r w:rsidRPr="0068652C">
              <w:t>3)</w:t>
            </w: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FA4F1E" w:rsidP="00D228E3">
            <w:pPr>
              <w:rPr>
                <w:b/>
                <w:bCs/>
                <w:lang w:val="ru-RU"/>
              </w:rPr>
            </w:pPr>
            <w:r>
              <w:rPr>
                <w:lang w:val="sr-Cyrl-CS"/>
              </w:rPr>
              <w:t>Назив учесника  у заједничкој понуди</w:t>
            </w:r>
            <w:r w:rsidR="00AC6EF6" w:rsidRPr="0068652C">
              <w:rPr>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lang w:val="ru-RU"/>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lang w:val="ru-RU"/>
              </w:rPr>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rPr>
                <w:lang w:val="ru-RU"/>
              </w:rPr>
            </w:pPr>
          </w:p>
          <w:p w:rsidR="00AC6EF6" w:rsidRPr="0068652C" w:rsidRDefault="00AC6EF6" w:rsidP="00D228E3">
            <w:pPr>
              <w:rPr>
                <w:b/>
                <w:bCs/>
              </w:rPr>
            </w:pPr>
            <w:r>
              <w:rPr>
                <w:lang w:val="sr-Cyrl-CS"/>
              </w:rPr>
              <w:t>Адреса</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Матични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Порески идентификациони број</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r w:rsidR="00AC6EF6" w:rsidRPr="0068652C">
        <w:tc>
          <w:tcPr>
            <w:tcW w:w="465" w:type="dxa"/>
            <w:tcBorders>
              <w:top w:val="single" w:sz="4" w:space="0" w:color="000000"/>
              <w:left w:val="single" w:sz="4" w:space="0" w:color="000000"/>
              <w:bottom w:val="single" w:sz="4" w:space="0" w:color="000000"/>
            </w:tcBorders>
          </w:tcPr>
          <w:p w:rsidR="00AC6EF6" w:rsidRPr="0068652C" w:rsidRDefault="00AC6EF6" w:rsidP="00D228E3">
            <w:pPr>
              <w:snapToGrid w:val="0"/>
            </w:pPr>
          </w:p>
        </w:tc>
        <w:tc>
          <w:tcPr>
            <w:tcW w:w="4219" w:type="dxa"/>
            <w:tcBorders>
              <w:top w:val="single" w:sz="4" w:space="0" w:color="000000"/>
              <w:left w:val="single" w:sz="4" w:space="0" w:color="000000"/>
              <w:bottom w:val="single" w:sz="4" w:space="0" w:color="000000"/>
            </w:tcBorders>
          </w:tcPr>
          <w:p w:rsidR="00AC6EF6" w:rsidRPr="0068652C" w:rsidRDefault="00AC6EF6" w:rsidP="00D228E3">
            <w:pPr>
              <w:snapToGrid w:val="0"/>
            </w:pPr>
          </w:p>
          <w:p w:rsidR="00AC6EF6" w:rsidRPr="0068652C" w:rsidRDefault="00AC6EF6" w:rsidP="00D228E3">
            <w:pPr>
              <w:rPr>
                <w:b/>
                <w:bCs/>
              </w:rPr>
            </w:pPr>
            <w:r>
              <w:rPr>
                <w:lang w:val="sr-Cyrl-CS"/>
              </w:rPr>
              <w:t>Име особе за контакт</w:t>
            </w:r>
            <w:r w:rsidRPr="0068652C">
              <w:t>:</w:t>
            </w:r>
          </w:p>
        </w:tc>
        <w:tc>
          <w:tcPr>
            <w:tcW w:w="4598"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b/>
                <w:bCs/>
              </w:rPr>
            </w:pPr>
          </w:p>
        </w:tc>
      </w:tr>
    </w:tbl>
    <w:p w:rsidR="00AC6EF6" w:rsidRPr="0068652C" w:rsidRDefault="00AC6EF6" w:rsidP="00D228E3">
      <w:pPr>
        <w:rPr>
          <w:b/>
          <w:bCs/>
          <w:i/>
          <w:iCs/>
          <w:u w:val="single"/>
          <w:lang w:val="sr-Cyrl-CS"/>
        </w:rPr>
      </w:pPr>
    </w:p>
    <w:p w:rsidR="00AC6EF6" w:rsidRPr="0068652C" w:rsidRDefault="00AC6EF6" w:rsidP="00D228E3">
      <w:pPr>
        <w:rPr>
          <w:i/>
          <w:iCs/>
          <w:lang w:val="ru-RU"/>
        </w:rPr>
      </w:pPr>
      <w:r w:rsidRPr="0068652C">
        <w:rPr>
          <w:b/>
          <w:bCs/>
          <w:i/>
          <w:iCs/>
          <w:u w:val="single"/>
        </w:rPr>
        <w:t>Напомена:</w:t>
      </w:r>
      <w:r w:rsidRPr="0068652C">
        <w:rPr>
          <w:b/>
          <w:bCs/>
          <w:i/>
          <w:iCs/>
        </w:rPr>
        <w:t xml:space="preserve"> </w:t>
      </w:r>
    </w:p>
    <w:p w:rsidR="00AC6EF6" w:rsidRPr="0068652C" w:rsidRDefault="00AC6EF6" w:rsidP="00D228E3">
      <w:pPr>
        <w:rPr>
          <w:b/>
          <w:bCs/>
          <w:i/>
          <w:iCs/>
        </w:rPr>
      </w:pPr>
      <w:r w:rsidRPr="0068652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C6EF6" w:rsidRPr="0068652C" w:rsidRDefault="00AC6EF6" w:rsidP="00D228E3">
      <w:pPr>
        <w:rPr>
          <w:rFonts w:ascii="Arial" w:hAnsi="Arial" w:cs="Arial"/>
          <w:b/>
          <w:bCs/>
          <w:i/>
          <w:iCs/>
        </w:rPr>
      </w:pPr>
    </w:p>
    <w:p w:rsidR="00AC6EF6" w:rsidRPr="0068652C" w:rsidRDefault="00AC6EF6" w:rsidP="00953733">
      <w:pPr>
        <w:ind w:left="360"/>
        <w:jc w:val="center"/>
        <w:rPr>
          <w:b/>
          <w:bCs/>
          <w:lang w:val="sr-Cyrl-CS"/>
        </w:rPr>
      </w:pPr>
    </w:p>
    <w:p w:rsidR="00AC6EF6" w:rsidRPr="0068652C" w:rsidRDefault="00AC6EF6" w:rsidP="00953733">
      <w:pPr>
        <w:ind w:left="360"/>
        <w:jc w:val="center"/>
        <w:rPr>
          <w:b/>
          <w:bCs/>
          <w:lang w:val="sr-Cyrl-CS"/>
        </w:rPr>
      </w:pPr>
    </w:p>
    <w:p w:rsidR="00AC6EF6" w:rsidRPr="0068652C" w:rsidRDefault="00AC6EF6" w:rsidP="00953733">
      <w:pPr>
        <w:ind w:left="360"/>
        <w:jc w:val="center"/>
        <w:rPr>
          <w:b/>
          <w:bCs/>
          <w:lang w:val="sr-Cyrl-CS"/>
        </w:rPr>
      </w:pPr>
    </w:p>
    <w:p w:rsidR="00AC6EF6" w:rsidRPr="0068652C" w:rsidRDefault="00AC6EF6" w:rsidP="00953733">
      <w:pPr>
        <w:ind w:left="360"/>
        <w:jc w:val="center"/>
        <w:rPr>
          <w:b/>
          <w:bCs/>
          <w:lang w:val="sr-Cyrl-CS"/>
        </w:rPr>
      </w:pPr>
    </w:p>
    <w:p w:rsidR="00AC6EF6" w:rsidRPr="0068652C" w:rsidRDefault="00AC6EF6" w:rsidP="00953733">
      <w:pPr>
        <w:ind w:left="360"/>
        <w:jc w:val="center"/>
        <w:rPr>
          <w:b/>
          <w:bCs/>
          <w:lang w:val="sr-Cyrl-CS"/>
        </w:rPr>
      </w:pPr>
    </w:p>
    <w:p w:rsidR="00AC6EF6" w:rsidRPr="0068652C" w:rsidRDefault="00AC6EF6" w:rsidP="00102607">
      <w:pPr>
        <w:jc w:val="left"/>
        <w:rPr>
          <w:b/>
          <w:bCs/>
          <w:lang w:val="sr-Cyrl-CS"/>
        </w:rPr>
      </w:pPr>
      <w:r w:rsidRPr="0068652C">
        <w:rPr>
          <w:b/>
          <w:bCs/>
          <w:lang w:val="sr-Cyrl-CS"/>
        </w:rPr>
        <w:lastRenderedPageBreak/>
        <w:t xml:space="preserve">5) </w:t>
      </w:r>
      <w:r>
        <w:rPr>
          <w:b/>
          <w:bCs/>
          <w:lang w:val="sr-Cyrl-CS"/>
        </w:rPr>
        <w:t>Опис предмета набавке</w:t>
      </w:r>
      <w:r w:rsidRPr="0068652C">
        <w:rPr>
          <w:b/>
          <w:bCs/>
          <w:lang w:val="sr-Cyrl-CS"/>
        </w:rPr>
        <w:t xml:space="preserve"> </w:t>
      </w:r>
    </w:p>
    <w:p w:rsidR="00AC6EF6" w:rsidRPr="0068652C" w:rsidRDefault="00AC6EF6" w:rsidP="00D228E3">
      <w:pPr>
        <w:rPr>
          <w:b/>
          <w:bCs/>
        </w:rPr>
      </w:pPr>
    </w:p>
    <w:tbl>
      <w:tblPr>
        <w:tblW w:w="0" w:type="auto"/>
        <w:tblInd w:w="2" w:type="dxa"/>
        <w:tblLayout w:type="fixed"/>
        <w:tblLook w:val="0000"/>
      </w:tblPr>
      <w:tblGrid>
        <w:gridCol w:w="6480"/>
        <w:gridCol w:w="3240"/>
      </w:tblGrid>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rPr>
                <w:color w:val="FF0000"/>
                <w:lang w:val="ru-RU"/>
              </w:rPr>
            </w:pPr>
            <w:r>
              <w:rPr>
                <w:lang w:val="ru-RU"/>
              </w:rPr>
              <w:t>Укупна цена екскурзије по ученику без ПДВ-а</w:t>
            </w:r>
          </w:p>
          <w:p w:rsidR="00AC6EF6" w:rsidRPr="0068652C" w:rsidRDefault="00AC6EF6" w:rsidP="00011644">
            <w:pPr>
              <w:jc w:val="left"/>
              <w:rPr>
                <w:color w:val="FF0000"/>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color w:val="FF0000"/>
                <w:lang w:val="ru-RU"/>
              </w:rPr>
            </w:pPr>
          </w:p>
          <w:p w:rsidR="00AC6EF6" w:rsidRPr="0068652C" w:rsidRDefault="00AC6EF6" w:rsidP="00D228E3">
            <w:pPr>
              <w:rPr>
                <w:color w:val="FF0000"/>
                <w:lang w:val="ru-RU"/>
              </w:rPr>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rPr>
                <w:lang w:val="ru-RU"/>
              </w:rPr>
            </w:pPr>
            <w:r>
              <w:rPr>
                <w:lang w:val="ru-RU"/>
              </w:rPr>
              <w:t xml:space="preserve">Укупна цена  екскурзије по ученику   са ПДВ-ом </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color w:val="FF0000"/>
                <w:lang w:val="ru-RU"/>
              </w:rPr>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rPr>
                <w:lang w:val="sr-Cyrl-CS"/>
              </w:rPr>
            </w:pPr>
            <w:r>
              <w:rPr>
                <w:lang w:val="ru-RU"/>
              </w:rPr>
              <w:t xml:space="preserve"> Број једнаких месечних рата и динамика плаћања рата (датум доспећа сваке рате)</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color w:val="FF0000"/>
                <w:lang w:val="ru-RU"/>
              </w:rPr>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jc w:val="left"/>
              <w:rPr>
                <w:lang w:val="ru-RU"/>
              </w:rPr>
            </w:pPr>
          </w:p>
          <w:p w:rsidR="00AC6EF6" w:rsidRPr="0068652C" w:rsidRDefault="00AC6EF6" w:rsidP="00011644">
            <w:pPr>
              <w:jc w:val="left"/>
              <w:rPr>
                <w:lang w:val="ru-RU"/>
              </w:rPr>
            </w:pPr>
            <w:r>
              <w:rPr>
                <w:lang w:val="ru-RU"/>
              </w:rPr>
              <w:t>Износ месечне рате по ученику са ПДВ-ом</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color w:val="FF0000"/>
                <w:lang w:val="ru-RU"/>
              </w:rPr>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rPr>
                <w:lang w:val="ru-RU"/>
              </w:rPr>
            </w:pPr>
            <w:r>
              <w:rPr>
                <w:lang w:val="ru-RU"/>
              </w:rPr>
              <w:t>Рок важења понуде (најмање 45 дана)</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color w:val="FF0000"/>
                <w:lang w:val="ru-RU"/>
              </w:rPr>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jc w:val="left"/>
              <w:rPr>
                <w:lang w:val="sr-Cyrl-CS"/>
              </w:rPr>
            </w:pPr>
          </w:p>
          <w:p w:rsidR="00AC6EF6" w:rsidRPr="0068652C" w:rsidRDefault="00AC6EF6" w:rsidP="00011644">
            <w:pPr>
              <w:jc w:val="left"/>
              <w:rPr>
                <w:lang w:val="sr-Cyrl-CS"/>
              </w:rPr>
            </w:pPr>
            <w:r w:rsidRPr="0068652C">
              <w:rPr>
                <w:lang w:val="sr-Cyrl-CS"/>
              </w:rPr>
              <w:t>У цену је урачунат стручан туристички водич:</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lang w:val="sr-Cyrl-CS"/>
              </w:rPr>
            </w:pPr>
          </w:p>
          <w:p w:rsidR="00AC6EF6" w:rsidRPr="0068652C" w:rsidRDefault="00AC6EF6" w:rsidP="00D228E3">
            <w:pPr>
              <w:snapToGrid w:val="0"/>
              <w:rPr>
                <w:lang w:val="ru-RU"/>
              </w:rPr>
            </w:pPr>
            <w:r w:rsidRPr="0068652C">
              <w:rPr>
                <w:lang w:val="sr-Cyrl-CS"/>
              </w:rPr>
              <w:t xml:space="preserve">ДА      НЕ   </w:t>
            </w:r>
            <w:r w:rsidRPr="0068652C">
              <w:rPr>
                <w:i/>
                <w:iCs/>
                <w:lang w:val="sr-Cyrl-CS"/>
              </w:rPr>
              <w:t>(заокружити)</w:t>
            </w: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jc w:val="left"/>
              <w:rPr>
                <w:lang w:val="sr-Cyrl-CS"/>
              </w:rPr>
            </w:pPr>
          </w:p>
          <w:p w:rsidR="00AC6EF6" w:rsidRPr="0068652C" w:rsidRDefault="00AC6EF6" w:rsidP="00011644">
            <w:pPr>
              <w:jc w:val="left"/>
              <w:rPr>
                <w:lang w:val="sr-Cyrl-CS"/>
              </w:rPr>
            </w:pPr>
            <w:r w:rsidRPr="0068652C">
              <w:rPr>
                <w:lang w:val="sr-Cyrl-CS"/>
              </w:rPr>
              <w:t>У цену је урачунат гратис и трошкови лекара-пратиоца:</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011644">
            <w:pPr>
              <w:snapToGrid w:val="0"/>
              <w:rPr>
                <w:lang w:val="sr-Cyrl-CS"/>
              </w:rPr>
            </w:pPr>
          </w:p>
          <w:p w:rsidR="00AC6EF6" w:rsidRPr="0068652C" w:rsidRDefault="00AC6EF6" w:rsidP="00011644">
            <w:pPr>
              <w:snapToGrid w:val="0"/>
              <w:rPr>
                <w:lang w:val="ru-RU"/>
              </w:rPr>
            </w:pPr>
            <w:r w:rsidRPr="0068652C">
              <w:rPr>
                <w:lang w:val="sr-Cyrl-CS"/>
              </w:rPr>
              <w:t xml:space="preserve">ДА      НЕ   </w:t>
            </w:r>
            <w:r w:rsidRPr="0068652C">
              <w:rPr>
                <w:i/>
                <w:iCs/>
                <w:lang w:val="sr-Cyrl-CS"/>
              </w:rPr>
              <w:t>(заокружити)</w:t>
            </w: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rPr>
                <w:lang w:val="sr-Cyrl-CS"/>
              </w:rPr>
            </w:pPr>
            <w:r w:rsidRPr="0068652C">
              <w:rPr>
                <w:lang w:val="sr-Cyrl-CS"/>
              </w:rPr>
              <w:t>У цену су урачунати гратиси за</w:t>
            </w:r>
            <w:r>
              <w:rPr>
                <w:lang w:val="sr-Cyrl-CS"/>
              </w:rPr>
              <w:t xml:space="preserve"> 6 одељењских старешина </w:t>
            </w:r>
          </w:p>
          <w:p w:rsidR="00AC6EF6" w:rsidRPr="0068652C" w:rsidRDefault="00AC6EF6" w:rsidP="00011644">
            <w:pPr>
              <w:jc w:val="left"/>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rPr>
                <w:lang w:val="sr-Cyrl-CS"/>
              </w:rPr>
            </w:pPr>
          </w:p>
          <w:p w:rsidR="00AC6EF6" w:rsidRPr="0068652C" w:rsidRDefault="00AC6EF6" w:rsidP="00D228E3">
            <w:pPr>
              <w:snapToGrid w:val="0"/>
              <w:rPr>
                <w:lang w:val="ru-RU"/>
              </w:rPr>
            </w:pPr>
            <w:r w:rsidRPr="0068652C">
              <w:rPr>
                <w:lang w:val="sr-Cyrl-CS"/>
              </w:rPr>
              <w:t xml:space="preserve">ДА      НЕ   </w:t>
            </w:r>
            <w:r w:rsidRPr="0068652C">
              <w:rPr>
                <w:i/>
                <w:iCs/>
                <w:lang w:val="sr-Cyrl-CS"/>
              </w:rPr>
              <w:t>(заокружити)</w:t>
            </w: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jc w:val="left"/>
              <w:rPr>
                <w:lang w:val="sr-Cyrl-CS"/>
              </w:rPr>
            </w:pPr>
          </w:p>
          <w:p w:rsidR="00AC6EF6" w:rsidRPr="0068652C" w:rsidRDefault="00AC6EF6" w:rsidP="00011644">
            <w:pPr>
              <w:jc w:val="left"/>
              <w:rPr>
                <w:lang w:val="sr-Cyrl-CS"/>
              </w:rPr>
            </w:pPr>
            <w:r>
              <w:rPr>
                <w:lang w:val="sr-Cyrl-CS"/>
              </w:rPr>
              <w:t xml:space="preserve">Број гратиса за ученике </w:t>
            </w:r>
          </w:p>
          <w:p w:rsidR="00AC6EF6" w:rsidRPr="0068652C" w:rsidRDefault="00AC6EF6" w:rsidP="00011644">
            <w:pPr>
              <w:jc w:val="left"/>
              <w:rPr>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pPr>
          </w:p>
        </w:tc>
      </w:tr>
      <w:tr w:rsidR="00AC6EF6" w:rsidRPr="0068652C">
        <w:tc>
          <w:tcPr>
            <w:tcW w:w="6480" w:type="dxa"/>
            <w:tcBorders>
              <w:top w:val="single" w:sz="4" w:space="0" w:color="000000"/>
              <w:left w:val="single" w:sz="4" w:space="0" w:color="000000"/>
              <w:bottom w:val="single" w:sz="4" w:space="0" w:color="000000"/>
            </w:tcBorders>
          </w:tcPr>
          <w:p w:rsidR="00AC6EF6" w:rsidRPr="0068652C" w:rsidRDefault="00AC6EF6" w:rsidP="00011644">
            <w:pPr>
              <w:snapToGrid w:val="0"/>
              <w:jc w:val="left"/>
              <w:rPr>
                <w:lang w:val="ru-RU"/>
              </w:rPr>
            </w:pPr>
          </w:p>
          <w:p w:rsidR="00AC6EF6" w:rsidRPr="0068652C" w:rsidRDefault="00AC6EF6" w:rsidP="00011644">
            <w:pPr>
              <w:jc w:val="left"/>
            </w:pPr>
            <w:r>
              <w:rPr>
                <w:lang w:val="ru-RU"/>
              </w:rPr>
              <w:t>Гарантни период</w:t>
            </w:r>
          </w:p>
          <w:p w:rsidR="00AC6EF6" w:rsidRPr="0068652C" w:rsidRDefault="00AC6EF6" w:rsidP="00011644">
            <w:pPr>
              <w:jc w:val="left"/>
            </w:pPr>
          </w:p>
        </w:tc>
        <w:tc>
          <w:tcPr>
            <w:tcW w:w="3240" w:type="dxa"/>
            <w:tcBorders>
              <w:top w:val="single" w:sz="4" w:space="0" w:color="000000"/>
              <w:left w:val="single" w:sz="4" w:space="0" w:color="000000"/>
              <w:bottom w:val="single" w:sz="4" w:space="0" w:color="000000"/>
              <w:right w:val="single" w:sz="4" w:space="0" w:color="000000"/>
            </w:tcBorders>
          </w:tcPr>
          <w:p w:rsidR="00AC6EF6" w:rsidRPr="0068652C" w:rsidRDefault="00AC6EF6" w:rsidP="00D228E3">
            <w:pPr>
              <w:snapToGrid w:val="0"/>
            </w:pPr>
          </w:p>
        </w:tc>
      </w:tr>
    </w:tbl>
    <w:p w:rsidR="00AC6EF6" w:rsidRPr="0068652C" w:rsidRDefault="00AC6EF6" w:rsidP="00AE40F9">
      <w:pPr>
        <w:rPr>
          <w:i/>
          <w:iCs/>
          <w:lang w:val="sr-Cyrl-CS"/>
        </w:rPr>
      </w:pPr>
      <w:r w:rsidRPr="0068652C">
        <w:rPr>
          <w:i/>
          <w:iCs/>
          <w:lang w:val="sr-Cyrl-CS"/>
        </w:rPr>
        <w:t xml:space="preserve">Напомена: </w:t>
      </w:r>
    </w:p>
    <w:p w:rsidR="00AC6EF6" w:rsidRPr="0068652C" w:rsidRDefault="00AC6EF6" w:rsidP="00AE40F9">
      <w:pPr>
        <w:rPr>
          <w:i/>
          <w:iCs/>
          <w:lang w:val="sr-Cyrl-CS"/>
        </w:rPr>
      </w:pPr>
      <w:r w:rsidRPr="0068652C">
        <w:rPr>
          <w:i/>
          <w:iCs/>
          <w:lang w:val="sr-Cyrl-CS"/>
        </w:rPr>
        <w:t xml:space="preserve">             П</w:t>
      </w:r>
      <w:r w:rsidRPr="0068652C">
        <w:rPr>
          <w:i/>
          <w:iCs/>
        </w:rPr>
        <w:t xml:space="preserve">онуђач </w:t>
      </w:r>
      <w:r w:rsidRPr="0068652C">
        <w:rPr>
          <w:i/>
          <w:iCs/>
          <w:lang w:val="sr-Cyrl-CS"/>
        </w:rPr>
        <w:t xml:space="preserve">може </w:t>
      </w:r>
      <w:r w:rsidRPr="0068652C">
        <w:rPr>
          <w:i/>
          <w:iCs/>
        </w:rPr>
        <w:t xml:space="preserve">да цену у понуди искаже </w:t>
      </w:r>
      <w:r w:rsidRPr="0068652C">
        <w:rPr>
          <w:i/>
          <w:iCs/>
          <w:lang w:val="sr-Cyrl-CS"/>
        </w:rPr>
        <w:t xml:space="preserve">и </w:t>
      </w:r>
      <w:r w:rsidRPr="0068652C">
        <w:rPr>
          <w:i/>
          <w:iCs/>
        </w:rPr>
        <w:t xml:space="preserve">у </w:t>
      </w:r>
      <w:r w:rsidRPr="0068652C">
        <w:rPr>
          <w:i/>
          <w:iCs/>
          <w:lang w:val="sr-Cyrl-CS"/>
        </w:rPr>
        <w:t>стр</w:t>
      </w:r>
      <w:r w:rsidRPr="0068652C">
        <w:rPr>
          <w:i/>
          <w:iCs/>
        </w:rPr>
        <w:t xml:space="preserve">аној валути </w:t>
      </w:r>
      <w:r w:rsidRPr="0068652C">
        <w:rPr>
          <w:i/>
          <w:iCs/>
          <w:lang w:val="sr-Cyrl-CS"/>
        </w:rPr>
        <w:t>-</w:t>
      </w:r>
      <w:r w:rsidRPr="0068652C">
        <w:rPr>
          <w:i/>
          <w:iCs/>
        </w:rPr>
        <w:t xml:space="preserve"> у </w:t>
      </w:r>
      <w:r w:rsidRPr="0068652C">
        <w:rPr>
          <w:i/>
          <w:iCs/>
          <w:lang w:val="sr-Cyrl-CS"/>
        </w:rPr>
        <w:t>еврима. З</w:t>
      </w:r>
      <w:r w:rsidRPr="0068652C">
        <w:rPr>
          <w:i/>
          <w:iCs/>
        </w:rPr>
        <w:t>а прерачун у динаре користи</w:t>
      </w:r>
      <w:r w:rsidRPr="0068652C">
        <w:rPr>
          <w:i/>
          <w:iCs/>
          <w:lang w:val="sr-Cyrl-CS"/>
        </w:rPr>
        <w:t xml:space="preserve">ће се </w:t>
      </w:r>
      <w:r w:rsidRPr="0068652C">
        <w:rPr>
          <w:i/>
          <w:iCs/>
        </w:rPr>
        <w:t>одговарајући средњи девизни курс Народне банке Србије на дан када је започето отварање понуда.</w:t>
      </w:r>
    </w:p>
    <w:p w:rsidR="00AC6EF6" w:rsidRPr="0068652C" w:rsidRDefault="00AC6EF6" w:rsidP="00011644">
      <w:pPr>
        <w:spacing w:line="276" w:lineRule="auto"/>
        <w:rPr>
          <w:lang w:val="sr-Cyrl-CS"/>
        </w:rPr>
      </w:pPr>
      <w:r w:rsidRPr="0068652C">
        <w:rPr>
          <w:lang w:val="sr-Cyrl-CS"/>
        </w:rPr>
        <w:tab/>
      </w:r>
      <w:r w:rsidRPr="0068652C">
        <w:t>Цена</w:t>
      </w:r>
      <w:r w:rsidRPr="0068652C">
        <w:rPr>
          <w:lang w:val="sr-Cyrl-CS"/>
        </w:rPr>
        <w:t xml:space="preserve"> изражена у еурима </w:t>
      </w:r>
      <w:r w:rsidRPr="0068652C">
        <w:t xml:space="preserve">је фиксна и не може се мењати. </w:t>
      </w:r>
    </w:p>
    <w:p w:rsidR="00AC6EF6" w:rsidRPr="0068652C" w:rsidRDefault="00AC6EF6" w:rsidP="00AE40F9">
      <w:pPr>
        <w:tabs>
          <w:tab w:val="left" w:pos="3495"/>
        </w:tabs>
        <w:rPr>
          <w:lang w:val="sr-Cyrl-CS"/>
        </w:rPr>
      </w:pPr>
    </w:p>
    <w:p w:rsidR="00AC6EF6" w:rsidRPr="0068652C" w:rsidRDefault="00AC6EF6" w:rsidP="00225A42">
      <w:pPr>
        <w:spacing w:line="276" w:lineRule="auto"/>
        <w:rPr>
          <w:lang w:val="sr-Cyrl-CS"/>
        </w:rPr>
      </w:pPr>
      <w:r w:rsidRPr="0068652C">
        <w:rPr>
          <w:b/>
          <w:bCs/>
          <w:lang w:val="sr-Cyrl-CS"/>
        </w:rPr>
        <w:t xml:space="preserve">Цена аранжмана мора да обухвати: </w:t>
      </w:r>
      <w:r w:rsidRPr="0068652C">
        <w:rPr>
          <w:lang w:val="sr-Cyrl-CS"/>
        </w:rPr>
        <w:t xml:space="preserve">све трошкове превоза, исхране, смештаја; све улазнице за обилазак знаменитости наведених у конкурсној документацији, односно позиву за подношење понуда;  </w:t>
      </w:r>
      <w:r w:rsidR="001A1BD5">
        <w:rPr>
          <w:lang w:val="sr-Cyrl-CS"/>
        </w:rPr>
        <w:t>једна</w:t>
      </w:r>
      <w:r>
        <w:rPr>
          <w:lang w:val="sr-Cyrl-CS"/>
        </w:rPr>
        <w:t xml:space="preserve"> </w:t>
      </w:r>
      <w:r w:rsidRPr="0068652C">
        <w:rPr>
          <w:lang w:val="sr-Cyrl-CS"/>
        </w:rPr>
        <w:t xml:space="preserve"> улазнице за дискотеку </w:t>
      </w:r>
      <w:r w:rsidR="001A1BD5">
        <w:rPr>
          <w:lang w:val="sr-Cyrl-CS"/>
        </w:rPr>
        <w:t>,</w:t>
      </w:r>
      <w:r w:rsidR="001A1BD5" w:rsidRPr="001A1BD5">
        <w:rPr>
          <w:lang w:val="sr-Cyrl-CS"/>
        </w:rPr>
        <w:t xml:space="preserve"> </w:t>
      </w:r>
      <w:r w:rsidR="001A1BD5">
        <w:rPr>
          <w:lang w:val="sr-Cyrl-CS"/>
        </w:rPr>
        <w:t>двочасовна пловидба бродом уз конзумирање најбољих чешких специјалитета ( шведски сто), вечера у „Флеку“</w:t>
      </w:r>
      <w:r w:rsidR="001A1BD5" w:rsidRPr="0068652C">
        <w:rPr>
          <w:lang w:val="sr-Cyrl-CS"/>
        </w:rPr>
        <w:t xml:space="preserve">;  ;  трошкове </w:t>
      </w:r>
      <w:r w:rsidR="001A1BD5" w:rsidRPr="0068652C">
        <w:rPr>
          <w:lang w:val="sr-Cyrl-CS"/>
        </w:rPr>
        <w:lastRenderedPageBreak/>
        <w:t xml:space="preserve">лекара пратиоца и шест </w:t>
      </w:r>
      <w:r w:rsidR="001A1BD5">
        <w:rPr>
          <w:lang w:val="sr-Cyrl-CS"/>
        </w:rPr>
        <w:t xml:space="preserve"> гратиса </w:t>
      </w:r>
      <w:r w:rsidR="001A1BD5" w:rsidRPr="0068652C">
        <w:rPr>
          <w:lang w:val="sr-Cyrl-CS"/>
        </w:rPr>
        <w:t xml:space="preserve">одељењских старешина;  допунско </w:t>
      </w:r>
      <w:r w:rsidRPr="0068652C">
        <w:rPr>
          <w:lang w:val="sr-Cyrl-CS"/>
        </w:rPr>
        <w:t xml:space="preserve"> осигурање путника;  све евентуалне таксе;   гратис</w:t>
      </w:r>
      <w:r>
        <w:rPr>
          <w:lang w:val="sr-Cyrl-CS"/>
        </w:rPr>
        <w:t>и</w:t>
      </w:r>
      <w:r w:rsidRPr="0068652C">
        <w:rPr>
          <w:lang w:val="sr-Cyrl-CS"/>
        </w:rPr>
        <w:t xml:space="preserve"> за ученике.</w:t>
      </w:r>
    </w:p>
    <w:p w:rsidR="00AC6EF6" w:rsidRPr="0068652C" w:rsidRDefault="00AC6EF6" w:rsidP="00011644">
      <w:pPr>
        <w:spacing w:line="276" w:lineRule="auto"/>
        <w:rPr>
          <w:lang w:val="sr-Cyrl-CS"/>
        </w:rPr>
      </w:pPr>
      <w:r w:rsidRPr="0068652C">
        <w:rPr>
          <w:lang w:val="sr-Cyrl-CS"/>
        </w:rPr>
        <w:t xml:space="preserve">           </w:t>
      </w:r>
    </w:p>
    <w:p w:rsidR="00AC6EF6" w:rsidRPr="0068652C" w:rsidRDefault="00AC6EF6" w:rsidP="00AF5B03">
      <w:pPr>
        <w:rPr>
          <w:lang w:val="sr-Cyrl-CS"/>
        </w:rPr>
      </w:pPr>
      <w:r w:rsidRPr="0068652C">
        <w:rPr>
          <w:lang w:val="sr-Cyrl-CS"/>
        </w:rPr>
        <w:t xml:space="preserve">            Калкулација рађена са бројем ученика најмање _____________,   највише ________________.</w:t>
      </w:r>
    </w:p>
    <w:p w:rsidR="00AC6EF6" w:rsidRPr="0068652C" w:rsidRDefault="00AC6EF6" w:rsidP="00AF5B03">
      <w:pPr>
        <w:rPr>
          <w:lang w:val="sr-Cyrl-CS"/>
        </w:rPr>
      </w:pPr>
    </w:p>
    <w:p w:rsidR="00AC6EF6" w:rsidRPr="0068652C" w:rsidRDefault="00AC6EF6" w:rsidP="00AF5B03">
      <w:pPr>
        <w:rPr>
          <w:b/>
          <w:bCs/>
          <w:lang w:val="sr-Cyrl-CS"/>
        </w:rPr>
      </w:pPr>
      <w:r w:rsidRPr="0068652C">
        <w:rPr>
          <w:b/>
          <w:bCs/>
          <w:lang w:val="sr-Cyrl-CS"/>
        </w:rPr>
        <w:t>Понуђачи су дужни да читко попуне наведене рубрике:</w:t>
      </w:r>
    </w:p>
    <w:p w:rsidR="00AC6EF6" w:rsidRPr="0068652C" w:rsidRDefault="00AC6EF6" w:rsidP="00AE40F9">
      <w:pPr>
        <w:pStyle w:val="ListParagraph"/>
        <w:numPr>
          <w:ilvl w:val="0"/>
          <w:numId w:val="33"/>
        </w:numPr>
        <w:rPr>
          <w:lang w:val="sr-Cyrl-CS"/>
        </w:rPr>
      </w:pPr>
      <w:r w:rsidRPr="0068652C">
        <w:rPr>
          <w:b/>
          <w:bCs/>
          <w:lang w:val="sr-Cyrl-CS"/>
        </w:rPr>
        <w:t>Превоз</w:t>
      </w:r>
      <w:r w:rsidRPr="0068652C">
        <w:rPr>
          <w:lang w:val="sr-Cyrl-CS"/>
        </w:rPr>
        <w:t>: аутобус до 5  године старости</w:t>
      </w:r>
    </w:p>
    <w:p w:rsidR="00AC6EF6" w:rsidRPr="0068652C" w:rsidRDefault="00AC6EF6" w:rsidP="00102607">
      <w:pPr>
        <w:ind w:left="720"/>
        <w:rPr>
          <w:lang w:val="sr-Cyrl-CS"/>
        </w:rPr>
      </w:pPr>
      <w:r w:rsidRPr="0068652C">
        <w:rPr>
          <w:lang w:val="sr-Cyrl-CS"/>
        </w:rPr>
        <w:t xml:space="preserve">Навести техничке карактеристике аутобуса  (старост, клима, број седишта...) </w:t>
      </w:r>
    </w:p>
    <w:p w:rsidR="00AC6EF6" w:rsidRPr="0068652C" w:rsidRDefault="00AC6EF6" w:rsidP="00CD3002">
      <w:pPr>
        <w:rPr>
          <w:lang w:val="sr-Cyrl-CS"/>
        </w:rPr>
      </w:pPr>
      <w:r w:rsidRPr="0068652C">
        <w:rPr>
          <w:lang w:val="sr-Cyrl-CS"/>
        </w:rPr>
        <w:t xml:space="preserve">                                        </w:t>
      </w:r>
    </w:p>
    <w:p w:rsidR="00AC6EF6" w:rsidRDefault="00AC6EF6" w:rsidP="00CD3002">
      <w:pPr>
        <w:rPr>
          <w:sz w:val="22"/>
          <w:szCs w:val="22"/>
          <w:lang w:val="sr-Cyrl-CS"/>
        </w:rPr>
      </w:pPr>
      <w:r w:rsidRPr="00A6680C">
        <w:rPr>
          <w:sz w:val="22"/>
          <w:szCs w:val="22"/>
          <w:lang w:val="sr-Cyrl-CS"/>
        </w:rPr>
        <w:t>________________________________________________________________________________</w:t>
      </w:r>
      <w:r w:rsidRPr="00A6680C">
        <w:rPr>
          <w:sz w:val="22"/>
          <w:szCs w:val="22"/>
          <w:lang w:val="sr-Cyrl-CS"/>
        </w:rPr>
        <w:br/>
      </w:r>
      <w:r w:rsidRPr="00A6680C">
        <w:rPr>
          <w:sz w:val="22"/>
          <w:szCs w:val="22"/>
          <w:lang w:val="sr-Cyrl-CS"/>
        </w:rPr>
        <w:br/>
        <w:t>________________________________________________________________________________</w:t>
      </w:r>
    </w:p>
    <w:p w:rsidR="00AC6EF6" w:rsidRPr="00A6680C" w:rsidRDefault="00AC6EF6" w:rsidP="00CD3002">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E40F9">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E40F9">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E40F9">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CD3002">
      <w:pPr>
        <w:rPr>
          <w:sz w:val="22"/>
          <w:szCs w:val="22"/>
          <w:lang w:val="sr-Cyrl-CS"/>
        </w:rPr>
      </w:pPr>
    </w:p>
    <w:p w:rsidR="00AC6EF6" w:rsidRPr="0068652C" w:rsidRDefault="00AC6EF6" w:rsidP="00CD3002">
      <w:pPr>
        <w:rPr>
          <w:lang w:val="sr-Cyrl-CS"/>
        </w:rPr>
      </w:pPr>
      <w:r w:rsidRPr="0068652C">
        <w:rPr>
          <w:lang w:val="sr-Cyrl-CS"/>
        </w:rPr>
        <w:t>________________________________________________________________________________</w:t>
      </w:r>
    </w:p>
    <w:p w:rsidR="00AC6EF6" w:rsidRPr="0068652C" w:rsidRDefault="00AC6EF6" w:rsidP="00AF5B03">
      <w:pPr>
        <w:rPr>
          <w:b/>
          <w:bCs/>
          <w:lang w:val="sr-Cyrl-CS"/>
        </w:rPr>
      </w:pPr>
    </w:p>
    <w:p w:rsidR="00AC6EF6" w:rsidRPr="0068652C" w:rsidRDefault="00AC6EF6" w:rsidP="00AF5B03">
      <w:pPr>
        <w:rPr>
          <w:b/>
          <w:bCs/>
          <w:lang w:val="sr-Cyrl-CS"/>
        </w:rPr>
      </w:pPr>
    </w:p>
    <w:p w:rsidR="00AC6EF6" w:rsidRPr="0068652C" w:rsidRDefault="00AC6EF6" w:rsidP="00AE40F9">
      <w:pPr>
        <w:pStyle w:val="ListParagraph"/>
        <w:numPr>
          <w:ilvl w:val="0"/>
          <w:numId w:val="33"/>
        </w:numPr>
        <w:rPr>
          <w:b/>
          <w:bCs/>
          <w:lang w:val="sr-Cyrl-CS"/>
        </w:rPr>
      </w:pPr>
      <w:r w:rsidRPr="0068652C">
        <w:rPr>
          <w:b/>
          <w:bCs/>
          <w:lang w:val="sr-Cyrl-CS"/>
        </w:rPr>
        <w:t xml:space="preserve">Исхрана током пута: </w:t>
      </w:r>
      <w:r w:rsidRPr="0068652C">
        <w:rPr>
          <w:lang w:val="sr-Cyrl-CS"/>
        </w:rPr>
        <w:t>Укупно оброка _______________</w:t>
      </w:r>
    </w:p>
    <w:p w:rsidR="00AC6EF6" w:rsidRPr="0068652C" w:rsidRDefault="00AC6EF6" w:rsidP="00AF5B03">
      <w:pPr>
        <w:rPr>
          <w:lang w:val="sr-Cyrl-CS"/>
        </w:rPr>
      </w:pPr>
      <w:r w:rsidRPr="0068652C">
        <w:rPr>
          <w:b/>
          <w:bCs/>
          <w:lang w:val="sr-Cyrl-CS"/>
        </w:rPr>
        <w:t>Навести податке о објектима у којима ће ученици добити оброк</w:t>
      </w:r>
      <w:r w:rsidRPr="0068652C">
        <w:rPr>
          <w:lang w:val="sr-Cyrl-CS"/>
        </w:rPr>
        <w:t xml:space="preserve"> (назив, место, адреса, категорија, телефон):</w:t>
      </w:r>
    </w:p>
    <w:p w:rsidR="00AC6EF6" w:rsidRPr="00A6680C" w:rsidRDefault="00AC6EF6" w:rsidP="00225A42">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225A42">
      <w:pPr>
        <w:rPr>
          <w:sz w:val="22"/>
          <w:szCs w:val="22"/>
          <w:lang w:val="sr-Cyrl-CS"/>
        </w:rPr>
      </w:pPr>
    </w:p>
    <w:p w:rsidR="00AC6EF6" w:rsidRPr="00A6680C" w:rsidRDefault="00AC6EF6" w:rsidP="00225A42">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225A42">
      <w:pPr>
        <w:rPr>
          <w:sz w:val="22"/>
          <w:szCs w:val="22"/>
          <w:lang w:val="sr-Cyrl-CS"/>
        </w:rPr>
      </w:pPr>
    </w:p>
    <w:p w:rsidR="00AC6EF6" w:rsidRPr="00A6680C" w:rsidRDefault="00AC6EF6" w:rsidP="00225A42">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225A42">
      <w:pPr>
        <w:rPr>
          <w:sz w:val="22"/>
          <w:szCs w:val="22"/>
          <w:lang w:val="sr-Cyrl-CS"/>
        </w:rPr>
      </w:pPr>
    </w:p>
    <w:p w:rsidR="00AC6EF6" w:rsidRPr="00A6680C" w:rsidRDefault="00AC6EF6" w:rsidP="00225A42">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225A42">
      <w:pPr>
        <w:rPr>
          <w:sz w:val="22"/>
          <w:szCs w:val="22"/>
          <w:lang w:val="sr-Cyrl-CS"/>
        </w:rPr>
      </w:pPr>
      <w:r w:rsidRPr="00A6680C">
        <w:rPr>
          <w:sz w:val="22"/>
          <w:szCs w:val="22"/>
          <w:lang w:val="sr-Cyrl-CS"/>
        </w:rPr>
        <w:br/>
        <w:t>_____________________________________________________________________________________</w:t>
      </w:r>
    </w:p>
    <w:p w:rsidR="00AC6EF6" w:rsidRPr="00A6680C" w:rsidRDefault="00AC6EF6" w:rsidP="00225A42">
      <w:pPr>
        <w:rPr>
          <w:sz w:val="22"/>
          <w:szCs w:val="22"/>
          <w:lang w:val="sr-Cyrl-CS"/>
        </w:rPr>
      </w:pPr>
    </w:p>
    <w:p w:rsidR="00AC6EF6" w:rsidRPr="00A6680C" w:rsidRDefault="00AC6EF6" w:rsidP="00225A42">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225A42">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AE40F9">
      <w:pPr>
        <w:rPr>
          <w:sz w:val="22"/>
          <w:szCs w:val="22"/>
          <w:lang w:val="sr-Cyrl-CS"/>
        </w:rPr>
      </w:pPr>
      <w:r w:rsidRPr="00A6680C">
        <w:rPr>
          <w:sz w:val="22"/>
          <w:szCs w:val="22"/>
          <w:lang w:val="sr-Cyrl-CS"/>
        </w:rPr>
        <w:br/>
        <w:t>_____________________________________________________________________________________</w:t>
      </w:r>
    </w:p>
    <w:p w:rsidR="00AC6EF6" w:rsidRPr="00A6680C" w:rsidRDefault="00AC6EF6" w:rsidP="00225A42">
      <w:pPr>
        <w:rPr>
          <w:sz w:val="22"/>
          <w:szCs w:val="22"/>
          <w:lang w:val="sr-Cyrl-CS"/>
        </w:rPr>
      </w:pPr>
    </w:p>
    <w:p w:rsidR="00AC6EF6" w:rsidRPr="0068652C" w:rsidRDefault="00AC6EF6" w:rsidP="00225A42">
      <w:pPr>
        <w:rPr>
          <w:lang w:val="sr-Cyrl-CS"/>
        </w:rPr>
      </w:pPr>
      <w:r w:rsidRPr="00A6680C">
        <w:rPr>
          <w:sz w:val="22"/>
          <w:szCs w:val="22"/>
          <w:lang w:val="sr-Cyrl-CS"/>
        </w:rPr>
        <w:t>________________________________________________________________________________</w:t>
      </w:r>
      <w:r w:rsidRPr="0068652C">
        <w:rPr>
          <w:lang w:val="sr-Cyrl-CS"/>
        </w:rPr>
        <w:t>______</w:t>
      </w:r>
    </w:p>
    <w:p w:rsidR="00AC6EF6" w:rsidRPr="0068652C" w:rsidRDefault="00AC6EF6" w:rsidP="00AF5B03">
      <w:pPr>
        <w:rPr>
          <w:lang w:val="sr-Cyrl-CS"/>
        </w:rPr>
      </w:pPr>
    </w:p>
    <w:p w:rsidR="00AC6EF6" w:rsidRPr="0068652C" w:rsidRDefault="00AC6EF6" w:rsidP="00AE40F9">
      <w:pPr>
        <w:pStyle w:val="ListParagraph"/>
        <w:numPr>
          <w:ilvl w:val="0"/>
          <w:numId w:val="33"/>
        </w:numPr>
        <w:rPr>
          <w:lang w:val="sr-Cyrl-CS"/>
        </w:rPr>
      </w:pPr>
      <w:r w:rsidRPr="0068652C">
        <w:rPr>
          <w:b/>
          <w:bCs/>
          <w:lang w:val="sr-Cyrl-CS"/>
        </w:rPr>
        <w:t>Смештај ученика</w:t>
      </w:r>
      <w:r w:rsidRPr="0068652C">
        <w:rPr>
          <w:lang w:val="sr-Cyrl-CS"/>
        </w:rPr>
        <w:t>: број ноћења: _______</w:t>
      </w:r>
    </w:p>
    <w:p w:rsidR="00AC6EF6" w:rsidRPr="0068652C" w:rsidRDefault="00AC6EF6" w:rsidP="00AE40F9">
      <w:pPr>
        <w:pStyle w:val="ListParagraph"/>
        <w:tabs>
          <w:tab w:val="clear" w:pos="1441"/>
          <w:tab w:val="left" w:pos="630"/>
        </w:tabs>
        <w:ind w:left="0"/>
        <w:rPr>
          <w:lang w:val="sr-Cyrl-CS"/>
        </w:rPr>
      </w:pPr>
      <w:r w:rsidRPr="0068652C">
        <w:rPr>
          <w:b/>
          <w:bCs/>
          <w:lang w:val="sr-Cyrl-CS"/>
        </w:rPr>
        <w:lastRenderedPageBreak/>
        <w:t xml:space="preserve">Навести податке о објектима у којима ће ученици бити смештени – минимум 3* </w:t>
      </w:r>
      <w:r w:rsidRPr="0068652C">
        <w:rPr>
          <w:lang w:val="sr-Cyrl-CS"/>
        </w:rPr>
        <w:t xml:space="preserve">(назив, место и адреса, </w:t>
      </w:r>
      <w:r w:rsidRPr="0068652C">
        <w:t xml:space="preserve">web </w:t>
      </w:r>
      <w:r w:rsidRPr="0068652C">
        <w:rPr>
          <w:lang w:val="sr-Cyrl-CS"/>
        </w:rPr>
        <w:t>адреса, категорија, телефон, број кревета у собама,  детаљан опис хотелског смештаја -број кревета у соби, опремљеност и сл.):</w:t>
      </w:r>
    </w:p>
    <w:p w:rsidR="00AC6EF6" w:rsidRPr="0068652C" w:rsidRDefault="00AC6EF6" w:rsidP="00AF5B03">
      <w:pPr>
        <w:rPr>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_______________________________________________________________________________________</w:t>
      </w:r>
      <w:r w:rsidRPr="00A6680C">
        <w:rPr>
          <w:sz w:val="22"/>
          <w:szCs w:val="22"/>
          <w:lang w:val="sr-Cyrl-CS"/>
        </w:rPr>
        <w:br/>
      </w:r>
      <w:r w:rsidRPr="00A6680C">
        <w:rPr>
          <w:sz w:val="22"/>
          <w:szCs w:val="22"/>
          <w:lang w:val="sr-Cyrl-CS"/>
        </w:rPr>
        <w:br/>
        <w:t>______________________________________________________________________________________</w:t>
      </w:r>
    </w:p>
    <w:p w:rsidR="00AC6EF6" w:rsidRPr="00A6680C" w:rsidRDefault="00AC6EF6" w:rsidP="00AF5B03">
      <w:pPr>
        <w:rPr>
          <w:sz w:val="22"/>
          <w:szCs w:val="22"/>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F5B03">
      <w:pPr>
        <w:rPr>
          <w:sz w:val="22"/>
          <w:szCs w:val="22"/>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F5B03">
      <w:pPr>
        <w:rPr>
          <w:sz w:val="22"/>
          <w:szCs w:val="22"/>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AF5B03">
      <w:pPr>
        <w:rPr>
          <w:sz w:val="22"/>
          <w:szCs w:val="22"/>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AF5B03">
      <w:pPr>
        <w:rPr>
          <w:sz w:val="22"/>
          <w:szCs w:val="22"/>
          <w:lang w:val="sr-Cyrl-CS"/>
        </w:rPr>
      </w:pPr>
      <w:r w:rsidRPr="00A6680C">
        <w:rPr>
          <w:sz w:val="22"/>
          <w:szCs w:val="22"/>
          <w:lang w:val="sr-Cyrl-CS"/>
        </w:rPr>
        <w:br/>
        <w:t>_____________________________________________________________________________________</w:t>
      </w:r>
    </w:p>
    <w:p w:rsidR="00AC6EF6" w:rsidRPr="00A6680C" w:rsidRDefault="00AC6EF6" w:rsidP="00AF5B03">
      <w:pPr>
        <w:rPr>
          <w:sz w:val="22"/>
          <w:szCs w:val="22"/>
          <w:lang w:val="sr-Cyrl-CS"/>
        </w:rPr>
      </w:pPr>
    </w:p>
    <w:p w:rsidR="00AC6EF6" w:rsidRPr="00A6680C" w:rsidRDefault="00AC6EF6" w:rsidP="00AF5B03">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CD3002">
      <w:pPr>
        <w:rPr>
          <w:sz w:val="22"/>
          <w:szCs w:val="22"/>
          <w:lang w:val="sr-Cyrl-CS"/>
        </w:rPr>
      </w:pPr>
    </w:p>
    <w:p w:rsidR="00AC6EF6" w:rsidRPr="00A6680C" w:rsidRDefault="00AC6EF6" w:rsidP="00CD3002">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CD3002">
      <w:pPr>
        <w:rPr>
          <w:sz w:val="22"/>
          <w:szCs w:val="22"/>
          <w:lang w:val="sr-Cyrl-CS"/>
        </w:rPr>
      </w:pPr>
    </w:p>
    <w:p w:rsidR="00AC6EF6" w:rsidRPr="00A6680C" w:rsidRDefault="00AC6EF6" w:rsidP="00CD3002">
      <w:pPr>
        <w:rPr>
          <w:sz w:val="22"/>
          <w:szCs w:val="22"/>
          <w:lang w:val="sr-Cyrl-CS"/>
        </w:rPr>
      </w:pPr>
      <w:r w:rsidRPr="00A6680C">
        <w:rPr>
          <w:sz w:val="22"/>
          <w:szCs w:val="22"/>
          <w:lang w:val="sr-Cyrl-CS"/>
        </w:rPr>
        <w:t>______________________________________________________________________________________</w:t>
      </w:r>
    </w:p>
    <w:p w:rsidR="00AC6EF6" w:rsidRPr="00A6680C" w:rsidRDefault="00AC6EF6" w:rsidP="00CD3002">
      <w:pPr>
        <w:rPr>
          <w:sz w:val="22"/>
          <w:szCs w:val="22"/>
          <w:lang w:val="sr-Cyrl-CS"/>
        </w:rPr>
      </w:pPr>
    </w:p>
    <w:p w:rsidR="00AC6EF6" w:rsidRPr="00A6680C" w:rsidRDefault="00AC6EF6" w:rsidP="00CD3002">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AE40F9">
      <w:pPr>
        <w:rPr>
          <w:sz w:val="22"/>
          <w:szCs w:val="22"/>
          <w:lang w:val="sr-Cyrl-CS"/>
        </w:rPr>
      </w:pPr>
    </w:p>
    <w:p w:rsidR="00AC6EF6" w:rsidRPr="00A6680C" w:rsidRDefault="00AC6EF6" w:rsidP="00AE40F9">
      <w:pPr>
        <w:rPr>
          <w:sz w:val="22"/>
          <w:szCs w:val="22"/>
          <w:lang w:val="sr-Cyrl-CS"/>
        </w:rPr>
      </w:pPr>
      <w:r w:rsidRPr="00A6680C">
        <w:rPr>
          <w:sz w:val="22"/>
          <w:szCs w:val="22"/>
          <w:lang w:val="sr-Cyrl-CS"/>
        </w:rPr>
        <w:t>_______________________________________________________________________________________</w:t>
      </w:r>
    </w:p>
    <w:p w:rsidR="00AC6EF6" w:rsidRPr="00A6680C" w:rsidRDefault="00AC6EF6" w:rsidP="00AE40F9">
      <w:pPr>
        <w:rPr>
          <w:sz w:val="22"/>
          <w:szCs w:val="22"/>
          <w:lang w:val="sr-Cyrl-CS"/>
        </w:rPr>
      </w:pPr>
      <w:r w:rsidRPr="00A6680C">
        <w:rPr>
          <w:sz w:val="22"/>
          <w:szCs w:val="22"/>
          <w:lang w:val="sr-Cyrl-CS"/>
        </w:rPr>
        <w:br/>
        <w:t>_____________________________________________________________________________________</w:t>
      </w:r>
    </w:p>
    <w:p w:rsidR="00AC6EF6" w:rsidRPr="0068652C" w:rsidRDefault="00AC6EF6" w:rsidP="00AF5B03">
      <w:pPr>
        <w:rPr>
          <w:lang w:val="sr-Cyrl-CS"/>
        </w:rPr>
      </w:pPr>
      <w:r w:rsidRPr="00A6680C">
        <w:rPr>
          <w:sz w:val="22"/>
          <w:szCs w:val="22"/>
          <w:lang w:val="sr-Cyrl-CS"/>
        </w:rPr>
        <w:br/>
      </w:r>
    </w:p>
    <w:p w:rsidR="00AC6EF6" w:rsidRPr="0068652C" w:rsidRDefault="00AC6EF6" w:rsidP="00D228E3">
      <w:pPr>
        <w:ind w:left="720" w:firstLine="720"/>
      </w:pPr>
    </w:p>
    <w:p w:rsidR="00AC6EF6" w:rsidRPr="00F713F7" w:rsidRDefault="00AC6EF6" w:rsidP="00D228E3">
      <w:pPr>
        <w:ind w:left="720" w:firstLine="720"/>
        <w:rPr>
          <w:lang w:val="sr-Cyrl-CS"/>
        </w:rPr>
      </w:pPr>
      <w:r>
        <w:rPr>
          <w:lang w:val="sr-Cyrl-CS"/>
        </w:rPr>
        <w:t>Датум</w:t>
      </w:r>
      <w:r w:rsidRPr="0068652C">
        <w:tab/>
      </w:r>
      <w:r w:rsidRPr="0068652C">
        <w:tab/>
      </w:r>
      <w:r w:rsidRPr="0068652C">
        <w:tab/>
      </w:r>
      <w:r w:rsidRPr="0068652C">
        <w:tab/>
      </w:r>
      <w:r w:rsidRPr="0068652C">
        <w:tab/>
        <w:t xml:space="preserve">           </w:t>
      </w:r>
      <w:r w:rsidRPr="0068652C">
        <w:rPr>
          <w:lang w:val="sr-Cyrl-CS"/>
        </w:rPr>
        <w:t xml:space="preserve">          </w:t>
      </w:r>
      <w:r w:rsidRPr="0068652C">
        <w:t xml:space="preserve">   </w:t>
      </w:r>
      <w:r>
        <w:rPr>
          <w:lang w:val="sr-Cyrl-CS"/>
        </w:rPr>
        <w:t>Понуђач</w:t>
      </w:r>
    </w:p>
    <w:p w:rsidR="00AC6EF6" w:rsidRPr="0068652C" w:rsidRDefault="00AC6EF6" w:rsidP="00D228E3">
      <w:pPr>
        <w:ind w:left="2880" w:firstLine="720"/>
        <w:rPr>
          <w:b/>
          <w:bCs/>
          <w:i/>
          <w:iCs/>
          <w:color w:val="002060"/>
        </w:rPr>
      </w:pPr>
      <w:r>
        <w:rPr>
          <w:lang w:val="sr-Cyrl-CS"/>
        </w:rPr>
        <w:t>М.П.</w:t>
      </w:r>
      <w:r w:rsidRPr="0068652C">
        <w:t xml:space="preserve"> </w:t>
      </w:r>
    </w:p>
    <w:p w:rsidR="00AC6EF6" w:rsidRPr="0068652C" w:rsidRDefault="00AC6EF6" w:rsidP="00D228E3">
      <w:pPr>
        <w:rPr>
          <w:b/>
          <w:bCs/>
          <w:i/>
          <w:iCs/>
          <w:color w:val="002060"/>
        </w:rPr>
      </w:pPr>
      <w:r w:rsidRPr="0068652C">
        <w:rPr>
          <w:b/>
          <w:bCs/>
          <w:i/>
          <w:iCs/>
          <w:color w:val="002060"/>
        </w:rPr>
        <w:t>_____________________________</w:t>
      </w:r>
      <w:r w:rsidRPr="0068652C">
        <w:rPr>
          <w:b/>
          <w:bCs/>
          <w:i/>
          <w:iCs/>
          <w:color w:val="002060"/>
        </w:rPr>
        <w:tab/>
      </w:r>
      <w:r w:rsidRPr="0068652C">
        <w:rPr>
          <w:b/>
          <w:bCs/>
          <w:i/>
          <w:iCs/>
          <w:color w:val="002060"/>
        </w:rPr>
        <w:tab/>
      </w:r>
      <w:r w:rsidRPr="0068652C">
        <w:rPr>
          <w:b/>
          <w:bCs/>
          <w:i/>
          <w:iCs/>
          <w:color w:val="002060"/>
        </w:rPr>
        <w:tab/>
      </w:r>
      <w:r w:rsidRPr="0068652C">
        <w:rPr>
          <w:b/>
          <w:bCs/>
          <w:i/>
          <w:iCs/>
          <w:color w:val="002060"/>
          <w:lang w:val="sr-Cyrl-CS"/>
        </w:rPr>
        <w:t xml:space="preserve">   </w:t>
      </w:r>
      <w:r w:rsidRPr="0068652C">
        <w:rPr>
          <w:b/>
          <w:bCs/>
          <w:i/>
          <w:iCs/>
          <w:color w:val="002060"/>
        </w:rPr>
        <w:t>________________________________</w:t>
      </w:r>
    </w:p>
    <w:p w:rsidR="00AC6EF6" w:rsidRPr="0068652C" w:rsidRDefault="00AC6EF6" w:rsidP="00D228E3">
      <w:pPr>
        <w:rPr>
          <w:b/>
          <w:bCs/>
          <w:i/>
          <w:iCs/>
          <w:color w:val="002060"/>
        </w:rPr>
      </w:pPr>
    </w:p>
    <w:p w:rsidR="00AC6EF6" w:rsidRPr="0068652C" w:rsidRDefault="00AC6EF6" w:rsidP="00D228E3">
      <w:pPr>
        <w:rPr>
          <w:b/>
          <w:bCs/>
          <w:i/>
          <w:iCs/>
          <w:color w:val="002060"/>
          <w:lang w:val="sr-Cyrl-CS"/>
        </w:rPr>
      </w:pPr>
    </w:p>
    <w:p w:rsidR="00AC6EF6" w:rsidRPr="0068652C" w:rsidRDefault="00AC6EF6" w:rsidP="00D228E3">
      <w:pPr>
        <w:rPr>
          <w:b/>
          <w:bCs/>
          <w:i/>
          <w:iCs/>
          <w:color w:val="002060"/>
          <w:lang w:val="sr-Cyrl-CS"/>
        </w:rPr>
      </w:pPr>
    </w:p>
    <w:p w:rsidR="00AC6EF6" w:rsidRPr="0068652C" w:rsidRDefault="00AC6EF6" w:rsidP="00DF6745">
      <w:pPr>
        <w:rPr>
          <w:b/>
          <w:bCs/>
          <w:i/>
          <w:iCs/>
        </w:rPr>
      </w:pPr>
      <w:r w:rsidRPr="0068652C">
        <w:rPr>
          <w:b/>
          <w:bCs/>
          <w:i/>
          <w:iCs/>
          <w:u w:val="single"/>
        </w:rPr>
        <w:t>Напомен</w:t>
      </w:r>
      <w:r w:rsidRPr="0068652C">
        <w:rPr>
          <w:b/>
          <w:bCs/>
          <w:i/>
          <w:iCs/>
          <w:u w:val="single"/>
          <w:lang w:val="sr-Cyrl-CS"/>
        </w:rPr>
        <w:t>а</w:t>
      </w:r>
      <w:r w:rsidRPr="0068652C">
        <w:rPr>
          <w:b/>
          <w:bCs/>
          <w:i/>
          <w:iCs/>
          <w:u w:val="single"/>
        </w:rPr>
        <w:t>:</w:t>
      </w:r>
      <w:r w:rsidRPr="0068652C">
        <w:rPr>
          <w:b/>
          <w:bCs/>
          <w:i/>
          <w:iCs/>
        </w:rPr>
        <w:t xml:space="preserve"> </w:t>
      </w:r>
      <w:r w:rsidRPr="0068652C">
        <w:rPr>
          <w:i/>
          <w:iCs/>
        </w:rPr>
        <w:t xml:space="preserve">Образац понуде понуђач мора да попуни, овери печатом и потпише, чиме </w:t>
      </w:r>
      <w:r w:rsidRPr="0068652C">
        <w:rPr>
          <w:i/>
          <w:iCs/>
          <w:lang w:val="sr-Cyrl-CS"/>
        </w:rPr>
        <w:t>п</w:t>
      </w:r>
      <w:r w:rsidRPr="0068652C">
        <w:rPr>
          <w:i/>
          <w:iCs/>
        </w:rPr>
        <w:t>отврђује да су тачни подаци који су у обрасцу понуде наведени. Уколико понуђачи подносе заједничку понуду, образац понуде потписују и печатом оверавају сви понуђачи из групе понуђача</w:t>
      </w:r>
      <w:r w:rsidRPr="0068652C">
        <w:rPr>
          <w:i/>
          <w:iCs/>
          <w:lang w:val="sr-Cyrl-CS"/>
        </w:rPr>
        <w:t>.</w:t>
      </w:r>
      <w:r w:rsidRPr="0068652C">
        <w:rPr>
          <w:i/>
          <w:iCs/>
        </w:rPr>
        <w:t xml:space="preserve"> </w:t>
      </w:r>
    </w:p>
    <w:p w:rsidR="00ED7BF7" w:rsidRDefault="00ED7BF7" w:rsidP="00102607">
      <w:pPr>
        <w:ind w:firstLine="720"/>
        <w:rPr>
          <w:lang w:val="sr-Cyrl-CS"/>
        </w:rPr>
      </w:pPr>
    </w:p>
    <w:p w:rsidR="00C2352D" w:rsidRDefault="00C2352D" w:rsidP="00102607">
      <w:pPr>
        <w:ind w:firstLine="720"/>
        <w:rPr>
          <w:lang w:val="sr-Cyrl-CS"/>
        </w:rPr>
      </w:pPr>
    </w:p>
    <w:p w:rsidR="00AC6EF6" w:rsidRPr="00A6680C" w:rsidRDefault="00AC6EF6" w:rsidP="00DC3470">
      <w:pPr>
        <w:pStyle w:val="StyleHeading2Bold"/>
        <w:tabs>
          <w:tab w:val="clear" w:pos="1440"/>
          <w:tab w:val="left" w:pos="1320"/>
        </w:tabs>
        <w:ind w:left="1304" w:hanging="1304"/>
        <w:rPr>
          <w:sz w:val="28"/>
          <w:szCs w:val="28"/>
          <w:lang w:val="sr-Cyrl-CS"/>
        </w:rPr>
      </w:pPr>
      <w:r w:rsidRPr="00A6680C">
        <w:rPr>
          <w:sz w:val="28"/>
          <w:szCs w:val="28"/>
          <w:lang w:val="sr-Latn-CS"/>
        </w:rPr>
        <w:lastRenderedPageBreak/>
        <w:t>И</w:t>
      </w:r>
      <w:r w:rsidRPr="00A6680C">
        <w:rPr>
          <w:sz w:val="28"/>
          <w:szCs w:val="28"/>
          <w:lang w:val="sr-Cyrl-CS"/>
        </w:rPr>
        <w:t xml:space="preserve"> </w:t>
      </w:r>
      <w:r w:rsidRPr="00A6680C">
        <w:rPr>
          <w:sz w:val="28"/>
          <w:szCs w:val="28"/>
          <w:lang w:val="sr-Latn-CS"/>
        </w:rPr>
        <w:t>З</w:t>
      </w:r>
      <w:r w:rsidRPr="00A6680C">
        <w:rPr>
          <w:sz w:val="28"/>
          <w:szCs w:val="28"/>
          <w:lang w:val="sr-Cyrl-CS"/>
        </w:rPr>
        <w:t xml:space="preserve"> </w:t>
      </w:r>
      <w:r w:rsidRPr="00A6680C">
        <w:rPr>
          <w:sz w:val="28"/>
          <w:szCs w:val="28"/>
          <w:lang w:val="sr-Latn-CS"/>
        </w:rPr>
        <w:t>Ј</w:t>
      </w:r>
      <w:r w:rsidRPr="00A6680C">
        <w:rPr>
          <w:sz w:val="28"/>
          <w:szCs w:val="28"/>
          <w:lang w:val="sr-Cyrl-CS"/>
        </w:rPr>
        <w:t xml:space="preserve"> </w:t>
      </w:r>
      <w:r w:rsidRPr="00A6680C">
        <w:rPr>
          <w:sz w:val="28"/>
          <w:szCs w:val="28"/>
          <w:lang w:val="sr-Latn-CS"/>
        </w:rPr>
        <w:t>А</w:t>
      </w:r>
      <w:r w:rsidRPr="00A6680C">
        <w:rPr>
          <w:sz w:val="28"/>
          <w:szCs w:val="28"/>
          <w:lang w:val="sr-Cyrl-CS"/>
        </w:rPr>
        <w:t xml:space="preserve"> </w:t>
      </w:r>
      <w:r w:rsidRPr="00A6680C">
        <w:rPr>
          <w:sz w:val="28"/>
          <w:szCs w:val="28"/>
          <w:lang w:val="sr-Latn-CS"/>
        </w:rPr>
        <w:t>В</w:t>
      </w:r>
      <w:r w:rsidRPr="00A6680C">
        <w:rPr>
          <w:sz w:val="28"/>
          <w:szCs w:val="28"/>
          <w:lang w:val="sr-Cyrl-CS"/>
        </w:rPr>
        <w:t xml:space="preserve"> </w:t>
      </w:r>
      <w:r w:rsidRPr="00A6680C">
        <w:rPr>
          <w:sz w:val="28"/>
          <w:szCs w:val="28"/>
          <w:lang w:val="sr-Latn-CS"/>
        </w:rPr>
        <w:t>А</w:t>
      </w:r>
    </w:p>
    <w:p w:rsidR="00AC6EF6" w:rsidRPr="00A6680C" w:rsidRDefault="00AC6EF6" w:rsidP="00DC3470">
      <w:pPr>
        <w:jc w:val="center"/>
        <w:rPr>
          <w:b/>
          <w:bCs/>
          <w:sz w:val="28"/>
          <w:szCs w:val="28"/>
          <w:lang w:val="sr-Cyrl-CS"/>
        </w:rPr>
      </w:pPr>
      <w:r w:rsidRPr="00A6680C">
        <w:rPr>
          <w:b/>
          <w:bCs/>
          <w:sz w:val="28"/>
          <w:szCs w:val="28"/>
          <w:lang w:val="sr-Cyrl-CS"/>
        </w:rPr>
        <w:t>О испуњености услова из члана 75. и 76. Закона о јавним набавкама, обавезних и додатних услова из конкурсне документације</w:t>
      </w:r>
    </w:p>
    <w:p w:rsidR="00AC6EF6" w:rsidRPr="00A6680C" w:rsidRDefault="00AC6EF6" w:rsidP="00DC3470">
      <w:pPr>
        <w:jc w:val="center"/>
        <w:rPr>
          <w:b/>
          <w:bCs/>
          <w:sz w:val="28"/>
          <w:szCs w:val="28"/>
          <w:lang w:val="sr-Cyrl-CS"/>
        </w:rPr>
      </w:pPr>
      <w:r w:rsidRPr="00A6680C">
        <w:rPr>
          <w:b/>
          <w:bCs/>
          <w:sz w:val="28"/>
          <w:szCs w:val="28"/>
          <w:lang w:val="sr-Cyrl-CS"/>
        </w:rPr>
        <w:t>и средствима финансијског обезбеђења</w:t>
      </w:r>
    </w:p>
    <w:p w:rsidR="00AC6EF6" w:rsidRPr="00A6680C" w:rsidRDefault="00AC6EF6" w:rsidP="00DC3470">
      <w:pPr>
        <w:jc w:val="center"/>
        <w:rPr>
          <w:b/>
          <w:bCs/>
          <w:sz w:val="28"/>
          <w:szCs w:val="28"/>
          <w:lang w:val="sr-Cyrl-CS"/>
        </w:rPr>
      </w:pPr>
    </w:p>
    <w:p w:rsidR="00AC6EF6" w:rsidRPr="0068652C" w:rsidRDefault="00AC6EF6" w:rsidP="00DC3470">
      <w:pPr>
        <w:jc w:val="center"/>
        <w:rPr>
          <w:b/>
          <w:bCs/>
          <w:lang w:val="sr-Cyrl-CS"/>
        </w:rPr>
      </w:pPr>
    </w:p>
    <w:p w:rsidR="00AC6EF6" w:rsidRPr="0068652C" w:rsidRDefault="00AC6EF6" w:rsidP="00DC3470">
      <w:pPr>
        <w:rPr>
          <w:lang w:val="ru-RU"/>
        </w:rPr>
      </w:pPr>
    </w:p>
    <w:p w:rsidR="00AC6EF6" w:rsidRPr="0068652C" w:rsidRDefault="00AC6EF6" w:rsidP="00CC7A67">
      <w:pPr>
        <w:tabs>
          <w:tab w:val="left" w:pos="1890"/>
        </w:tabs>
        <w:spacing w:line="276" w:lineRule="auto"/>
        <w:rPr>
          <w:lang w:val="sr-Cyrl-CS"/>
        </w:rPr>
      </w:pPr>
      <w:r w:rsidRPr="0068652C">
        <w:rPr>
          <w:lang w:val="ru-RU"/>
        </w:rPr>
        <w:t>Понуђач:</w:t>
      </w:r>
      <w:r w:rsidRPr="0068652C">
        <w:rPr>
          <w:lang w:val="sr-Cyrl-CS"/>
        </w:rPr>
        <w:t xml:space="preserve"> ________________________ ул._________________ из ______________, </w:t>
      </w:r>
      <w:r w:rsidRPr="0068652C">
        <w:rPr>
          <w:lang w:val="ru-RU"/>
        </w:rPr>
        <w:t xml:space="preserve">изјављује </w:t>
      </w:r>
      <w:r w:rsidRPr="0068652C">
        <w:rPr>
          <w:lang w:val="sr-Cyrl-CS"/>
        </w:rPr>
        <w:t>под пуном</w:t>
      </w:r>
      <w:r w:rsidRPr="0068652C">
        <w:rPr>
          <w:lang w:val="ru-RU"/>
        </w:rPr>
        <w:t xml:space="preserve"> </w:t>
      </w:r>
      <w:r w:rsidRPr="0068652C">
        <w:rPr>
          <w:lang w:val="sr-Cyrl-CS"/>
        </w:rPr>
        <w:t xml:space="preserve">кривичном и материјалном одговорношћу да за наведену јавну набавку, поред тражених услова из конкурсне документације, испуњава и следеће услове: </w:t>
      </w:r>
    </w:p>
    <w:p w:rsidR="00AC6EF6" w:rsidRPr="0068652C" w:rsidRDefault="00AC6EF6" w:rsidP="00CC7A67">
      <w:pPr>
        <w:tabs>
          <w:tab w:val="left" w:pos="1890"/>
        </w:tabs>
        <w:spacing w:line="276" w:lineRule="auto"/>
        <w:rPr>
          <w:lang w:val="sr-Cyrl-CS"/>
        </w:rPr>
      </w:pPr>
    </w:p>
    <w:p w:rsidR="00AC6EF6" w:rsidRPr="0068652C" w:rsidRDefault="00AC6EF6" w:rsidP="00CC7A67">
      <w:pPr>
        <w:numPr>
          <w:ilvl w:val="0"/>
          <w:numId w:val="40"/>
        </w:numPr>
        <w:tabs>
          <w:tab w:val="clear" w:pos="1441"/>
        </w:tabs>
        <w:spacing w:line="276" w:lineRule="auto"/>
        <w:rPr>
          <w:b/>
          <w:bCs/>
          <w:lang w:val="sr-Cyrl-CS"/>
        </w:rPr>
      </w:pPr>
      <w:r w:rsidRPr="0068652C">
        <w:rPr>
          <w:lang w:val="sr-Cyrl-CS"/>
        </w:rPr>
        <w:t xml:space="preserve">да ће у року од </w:t>
      </w:r>
      <w:r w:rsidRPr="00912BEC">
        <w:rPr>
          <w:b/>
          <w:bCs/>
          <w:lang w:val="sr-Cyrl-CS"/>
        </w:rPr>
        <w:t xml:space="preserve">5 </w:t>
      </w:r>
      <w:r w:rsidRPr="0068652C">
        <w:rPr>
          <w:b/>
          <w:bCs/>
          <w:lang w:val="sr-Cyrl-CS"/>
        </w:rPr>
        <w:t>(</w:t>
      </w:r>
      <w:r>
        <w:rPr>
          <w:b/>
          <w:bCs/>
          <w:lang w:val="sr-Cyrl-CS"/>
        </w:rPr>
        <w:t>пет</w:t>
      </w:r>
      <w:r w:rsidRPr="0068652C">
        <w:rPr>
          <w:b/>
          <w:bCs/>
          <w:lang w:val="sr-Cyrl-CS"/>
        </w:rPr>
        <w:t>)</w:t>
      </w:r>
      <w:r w:rsidRPr="0068652C">
        <w:rPr>
          <w:lang w:val="sr-Cyrl-CS"/>
        </w:rPr>
        <w:t xml:space="preserve"> </w:t>
      </w:r>
      <w:r w:rsidRPr="0068652C">
        <w:rPr>
          <w:b/>
          <w:bCs/>
          <w:lang w:val="sr-Cyrl-CS"/>
        </w:rPr>
        <w:t>дана уколико то наручилац захтева</w:t>
      </w:r>
      <w:r w:rsidRPr="0068652C">
        <w:rPr>
          <w:lang w:val="sr-Cyrl-CS"/>
        </w:rPr>
        <w:t xml:space="preserve"> након избора најповољније понуде  доставити оригинале или оверене фотокопије свих доказа из чл. 75. и 76. Закона о јавним набавкама, који су тражени овом конкурсном документацијом.</w:t>
      </w:r>
      <w:r w:rsidRPr="0068652C">
        <w:rPr>
          <w:b/>
          <w:bCs/>
          <w:lang w:val="sr-Cyrl-CS"/>
        </w:rPr>
        <w:t xml:space="preserve"> </w:t>
      </w:r>
    </w:p>
    <w:p w:rsidR="00AC6EF6" w:rsidRPr="0068652C" w:rsidRDefault="00AC6EF6" w:rsidP="00CC7A67">
      <w:pPr>
        <w:numPr>
          <w:ilvl w:val="0"/>
          <w:numId w:val="40"/>
        </w:numPr>
        <w:tabs>
          <w:tab w:val="clear" w:pos="1441"/>
        </w:tabs>
        <w:spacing w:line="276" w:lineRule="auto"/>
        <w:rPr>
          <w:b/>
          <w:bCs/>
          <w:lang w:val="sr-Cyrl-CS"/>
        </w:rPr>
      </w:pPr>
      <w:r w:rsidRPr="0068652C">
        <w:rPr>
          <w:lang w:val="sr-Cyrl-CS"/>
        </w:rPr>
        <w:t>да ће у случају доделе уговора, након потписивања уговора наручиоцу предати:</w:t>
      </w:r>
    </w:p>
    <w:p w:rsidR="00AC6EF6" w:rsidRPr="0068652C" w:rsidRDefault="00AC6EF6" w:rsidP="00CC7A67">
      <w:pPr>
        <w:tabs>
          <w:tab w:val="clear" w:pos="1441"/>
        </w:tabs>
        <w:spacing w:line="276" w:lineRule="auto"/>
        <w:rPr>
          <w:lang w:val="sr-Cyrl-CS"/>
        </w:rPr>
      </w:pPr>
    </w:p>
    <w:p w:rsidR="00AC6EF6" w:rsidRPr="0068652C" w:rsidRDefault="00AC6EF6" w:rsidP="007636D2">
      <w:pPr>
        <w:pStyle w:val="ListParagraph"/>
        <w:numPr>
          <w:ilvl w:val="0"/>
          <w:numId w:val="45"/>
        </w:numPr>
        <w:tabs>
          <w:tab w:val="clear" w:pos="1441"/>
        </w:tabs>
        <w:spacing w:line="276" w:lineRule="auto"/>
        <w:ind w:firstLine="0"/>
        <w:rPr>
          <w:lang w:val="sr-Cyrl-CS"/>
        </w:rPr>
      </w:pPr>
      <w:r w:rsidRPr="0068652C">
        <w:rPr>
          <w:b/>
          <w:bCs/>
          <w:lang w:val="sr-Cyrl-CS"/>
        </w:rPr>
        <w:t>На име обезбеђења за поврат авансне уплате</w:t>
      </w:r>
      <w:r w:rsidRPr="0068652C">
        <w:rPr>
          <w:lang w:val="sr-Cyrl-CS"/>
        </w:rPr>
        <w:t xml:space="preserve">  - износ који је једнак износу 7 месечних рата, на бази укупног броја ученика који путују (а који ће бити утврђен уговором),  1 (једну) сопствену соло бланко меницу, означену на износ  висине авансне уплате средстава, са урачунатим ПДВ-ом, уредно потписану и печатом </w:t>
      </w:r>
      <w:r>
        <w:rPr>
          <w:lang w:val="sr-Cyrl-CS"/>
        </w:rPr>
        <w:t>понуђача</w:t>
      </w:r>
      <w:r w:rsidRPr="0068652C">
        <w:rPr>
          <w:lang w:val="sr-Cyrl-CS"/>
        </w:rPr>
        <w:t xml:space="preserve"> оверену, уз пратеће овлашћење  и доказ о предаји.</w:t>
      </w:r>
      <w:r w:rsidRPr="0068652C">
        <w:t xml:space="preserve"> </w:t>
      </w:r>
    </w:p>
    <w:p w:rsidR="00AC6EF6" w:rsidRPr="0068652C" w:rsidRDefault="00AC6EF6" w:rsidP="007636D2">
      <w:pPr>
        <w:pStyle w:val="ListParagraph"/>
        <w:numPr>
          <w:ilvl w:val="0"/>
          <w:numId w:val="45"/>
        </w:numPr>
        <w:tabs>
          <w:tab w:val="clear" w:pos="1441"/>
        </w:tabs>
        <w:spacing w:line="276" w:lineRule="auto"/>
        <w:ind w:firstLine="0"/>
        <w:rPr>
          <w:lang w:val="sr-Cyrl-CS"/>
        </w:rPr>
      </w:pPr>
      <w:r w:rsidRPr="0068652C">
        <w:rPr>
          <w:lang w:val="sr-Cyrl-CS"/>
        </w:rPr>
        <w:t xml:space="preserve">На име </w:t>
      </w:r>
      <w:r w:rsidRPr="0068652C">
        <w:rPr>
          <w:b/>
          <w:bCs/>
          <w:lang w:val="sr-Cyrl-CS"/>
        </w:rPr>
        <w:t>обезбеђења за добро извршење посла</w:t>
      </w:r>
      <w:r w:rsidRPr="0068652C">
        <w:rPr>
          <w:lang w:val="sr-Cyrl-CS"/>
        </w:rPr>
        <w:t xml:space="preserve"> који је предмет Уговора, 1 (једну) сопствену соло бланко меницу означену на износ </w:t>
      </w:r>
      <w:r w:rsidRPr="0068652C">
        <w:rPr>
          <w:b/>
          <w:bCs/>
          <w:u w:val="single"/>
          <w:lang w:val="sr-Cyrl-CS"/>
        </w:rPr>
        <w:t>од  10% уговорене вредности са урачунатим ПДВ-ом</w:t>
      </w:r>
      <w:r w:rsidRPr="0068652C">
        <w:rPr>
          <w:lang w:val="sr-Cyrl-CS"/>
        </w:rPr>
        <w:t xml:space="preserve">,  уредно потписану и печатом </w:t>
      </w:r>
      <w:r>
        <w:rPr>
          <w:lang w:val="sr-Cyrl-CS"/>
        </w:rPr>
        <w:t>понуђача</w:t>
      </w:r>
      <w:r w:rsidRPr="0068652C">
        <w:rPr>
          <w:lang w:val="sr-Cyrl-CS"/>
        </w:rPr>
        <w:t xml:space="preserve"> оверену, уз пратеће овлашћење и доказ о предаји.</w:t>
      </w:r>
    </w:p>
    <w:p w:rsidR="00AC6EF6" w:rsidRPr="0068652C" w:rsidRDefault="00AC6EF6" w:rsidP="007636D2">
      <w:pPr>
        <w:tabs>
          <w:tab w:val="clear" w:pos="1441"/>
        </w:tabs>
        <w:spacing w:line="276" w:lineRule="auto"/>
        <w:jc w:val="left"/>
        <w:rPr>
          <w:lang w:val="sr-Cyrl-CS"/>
        </w:rPr>
      </w:pPr>
    </w:p>
    <w:p w:rsidR="00AC6EF6" w:rsidRPr="0068652C" w:rsidRDefault="00AC6EF6" w:rsidP="00CC7A67">
      <w:pPr>
        <w:tabs>
          <w:tab w:val="clear" w:pos="1441"/>
        </w:tabs>
        <w:spacing w:line="276" w:lineRule="auto"/>
        <w:ind w:left="1080"/>
        <w:jc w:val="left"/>
        <w:rPr>
          <w:lang w:val="sr-Cyrl-CS"/>
        </w:rPr>
      </w:pPr>
    </w:p>
    <w:p w:rsidR="00AC6EF6" w:rsidRPr="0068652C" w:rsidRDefault="00AC6EF6" w:rsidP="00CC7A67">
      <w:pPr>
        <w:tabs>
          <w:tab w:val="clear" w:pos="1441"/>
        </w:tabs>
        <w:spacing w:line="276" w:lineRule="auto"/>
        <w:ind w:left="1080"/>
        <w:jc w:val="left"/>
        <w:rPr>
          <w:lang w:val="sr-Cyrl-CS"/>
        </w:rPr>
      </w:pPr>
    </w:p>
    <w:p w:rsidR="00AC6EF6" w:rsidRPr="0068652C" w:rsidRDefault="00AC6EF6" w:rsidP="00CC7A67">
      <w:pPr>
        <w:tabs>
          <w:tab w:val="clear" w:pos="1441"/>
        </w:tabs>
        <w:spacing w:line="276" w:lineRule="auto"/>
        <w:ind w:left="1080"/>
        <w:jc w:val="left"/>
        <w:rPr>
          <w:lang w:val="sr-Cyrl-CS"/>
        </w:rPr>
      </w:pPr>
    </w:p>
    <w:p w:rsidR="00AC6EF6" w:rsidRPr="0068652C" w:rsidRDefault="00AC6EF6" w:rsidP="00CC7A67">
      <w:pPr>
        <w:spacing w:line="276" w:lineRule="auto"/>
        <w:rPr>
          <w:lang w:val="sr-Cyrl-CS"/>
        </w:rPr>
      </w:pPr>
    </w:p>
    <w:tbl>
      <w:tblPr>
        <w:tblW w:w="0" w:type="auto"/>
        <w:jc w:val="center"/>
        <w:tblLook w:val="01E0"/>
      </w:tblPr>
      <w:tblGrid>
        <w:gridCol w:w="3601"/>
        <w:gridCol w:w="1647"/>
        <w:gridCol w:w="4605"/>
      </w:tblGrid>
      <w:tr w:rsidR="00AC6EF6" w:rsidRPr="0068652C">
        <w:trPr>
          <w:jc w:val="center"/>
        </w:trPr>
        <w:tc>
          <w:tcPr>
            <w:tcW w:w="3601" w:type="dxa"/>
          </w:tcPr>
          <w:p w:rsidR="00AC6EF6" w:rsidRPr="0068652C" w:rsidRDefault="00AC6EF6" w:rsidP="00CC7A67">
            <w:pPr>
              <w:spacing w:line="276" w:lineRule="auto"/>
              <w:rPr>
                <w:lang w:val="sr-Cyrl-CS"/>
              </w:rPr>
            </w:pPr>
            <w:r w:rsidRPr="0068652C">
              <w:rPr>
                <w:lang w:val="sr-Cyrl-CS"/>
              </w:rPr>
              <w:t>Датум:    _______________</w:t>
            </w:r>
          </w:p>
        </w:tc>
        <w:tc>
          <w:tcPr>
            <w:tcW w:w="1647" w:type="dxa"/>
          </w:tcPr>
          <w:p w:rsidR="00AC6EF6" w:rsidRPr="0068652C" w:rsidRDefault="00AC6EF6" w:rsidP="00CC7A67">
            <w:pPr>
              <w:spacing w:line="276" w:lineRule="auto"/>
              <w:rPr>
                <w:lang w:val="sr-Cyrl-CS"/>
              </w:rPr>
            </w:pPr>
          </w:p>
        </w:tc>
        <w:tc>
          <w:tcPr>
            <w:tcW w:w="4605" w:type="dxa"/>
            <w:vAlign w:val="center"/>
          </w:tcPr>
          <w:p w:rsidR="00AC6EF6" w:rsidRPr="0068652C" w:rsidRDefault="00AC6EF6" w:rsidP="00CC7A67">
            <w:pPr>
              <w:spacing w:line="276" w:lineRule="auto"/>
              <w:jc w:val="center"/>
              <w:rPr>
                <w:lang w:val="sr-Cyrl-CS"/>
              </w:rPr>
            </w:pPr>
            <w:r w:rsidRPr="0068652C">
              <w:rPr>
                <w:lang w:val="sr-Cyrl-CS"/>
              </w:rPr>
              <w:t>ИМЕ И ПРЕЗИМЕ ОВЛАШЋЕНОГ ЛИЦА</w:t>
            </w:r>
          </w:p>
        </w:tc>
      </w:tr>
      <w:tr w:rsidR="00AC6EF6" w:rsidRPr="0068652C">
        <w:trPr>
          <w:jc w:val="center"/>
        </w:trPr>
        <w:tc>
          <w:tcPr>
            <w:tcW w:w="3601" w:type="dxa"/>
          </w:tcPr>
          <w:p w:rsidR="00AC6EF6" w:rsidRPr="0068652C" w:rsidRDefault="00AC6EF6" w:rsidP="00CC7A67">
            <w:pPr>
              <w:spacing w:line="276" w:lineRule="auto"/>
              <w:rPr>
                <w:lang w:val="sr-Cyrl-CS"/>
              </w:rPr>
            </w:pPr>
          </w:p>
        </w:tc>
        <w:tc>
          <w:tcPr>
            <w:tcW w:w="1647" w:type="dxa"/>
          </w:tcPr>
          <w:p w:rsidR="00AC6EF6" w:rsidRPr="0068652C" w:rsidRDefault="00AC6EF6" w:rsidP="00CC7A67">
            <w:pPr>
              <w:spacing w:line="276" w:lineRule="auto"/>
              <w:rPr>
                <w:lang w:val="sr-Cyrl-CS"/>
              </w:rPr>
            </w:pPr>
          </w:p>
        </w:tc>
        <w:tc>
          <w:tcPr>
            <w:tcW w:w="4605" w:type="dxa"/>
            <w:tcBorders>
              <w:bottom w:val="single" w:sz="4" w:space="0" w:color="auto"/>
            </w:tcBorders>
          </w:tcPr>
          <w:p w:rsidR="00AC6EF6" w:rsidRPr="0068652C" w:rsidRDefault="00AC6EF6" w:rsidP="00CC7A67">
            <w:pPr>
              <w:spacing w:line="276" w:lineRule="auto"/>
              <w:jc w:val="center"/>
              <w:rPr>
                <w:lang w:val="sr-Cyrl-CS"/>
              </w:rPr>
            </w:pPr>
          </w:p>
        </w:tc>
      </w:tr>
      <w:tr w:rsidR="00AC6EF6" w:rsidRPr="0068652C">
        <w:trPr>
          <w:jc w:val="center"/>
        </w:trPr>
        <w:tc>
          <w:tcPr>
            <w:tcW w:w="3601" w:type="dxa"/>
          </w:tcPr>
          <w:p w:rsidR="00AC6EF6" w:rsidRPr="0068652C" w:rsidRDefault="00AC6EF6" w:rsidP="00CC7A67">
            <w:pPr>
              <w:spacing w:line="276" w:lineRule="auto"/>
              <w:rPr>
                <w:lang w:val="sr-Cyrl-CS"/>
              </w:rPr>
            </w:pPr>
          </w:p>
        </w:tc>
        <w:tc>
          <w:tcPr>
            <w:tcW w:w="1647" w:type="dxa"/>
          </w:tcPr>
          <w:p w:rsidR="00AC6EF6" w:rsidRPr="0068652C" w:rsidRDefault="00AC6EF6" w:rsidP="00CC7A67">
            <w:pPr>
              <w:spacing w:line="276" w:lineRule="auto"/>
              <w:rPr>
                <w:lang w:val="sr-Cyrl-CS"/>
              </w:rPr>
            </w:pPr>
          </w:p>
        </w:tc>
        <w:tc>
          <w:tcPr>
            <w:tcW w:w="4605" w:type="dxa"/>
            <w:tcBorders>
              <w:top w:val="single" w:sz="4" w:space="0" w:color="auto"/>
            </w:tcBorders>
          </w:tcPr>
          <w:p w:rsidR="00AC6EF6" w:rsidRPr="0068652C" w:rsidRDefault="00AC6EF6" w:rsidP="00CC7A67">
            <w:pPr>
              <w:spacing w:line="276" w:lineRule="auto"/>
              <w:jc w:val="center"/>
              <w:rPr>
                <w:lang w:val="sr-Cyrl-CS"/>
              </w:rPr>
            </w:pPr>
          </w:p>
          <w:p w:rsidR="00AC6EF6" w:rsidRPr="0068652C" w:rsidRDefault="00AC6EF6" w:rsidP="00CC7A67">
            <w:pPr>
              <w:spacing w:line="276" w:lineRule="auto"/>
              <w:jc w:val="center"/>
              <w:rPr>
                <w:lang w:val="sr-Cyrl-CS"/>
              </w:rPr>
            </w:pPr>
            <w:r w:rsidRPr="0068652C">
              <w:rPr>
                <w:lang w:val="sr-Cyrl-CS"/>
              </w:rPr>
              <w:t>ПОТПИС  ОВЛАШЋЕНОГ ЛИЦА</w:t>
            </w:r>
          </w:p>
        </w:tc>
      </w:tr>
      <w:tr w:rsidR="00AC6EF6" w:rsidRPr="0068652C">
        <w:trPr>
          <w:jc w:val="center"/>
        </w:trPr>
        <w:tc>
          <w:tcPr>
            <w:tcW w:w="3601" w:type="dxa"/>
          </w:tcPr>
          <w:p w:rsidR="00AC6EF6" w:rsidRPr="0068652C" w:rsidRDefault="00AC6EF6" w:rsidP="00CC7A67">
            <w:pPr>
              <w:spacing w:line="276" w:lineRule="auto"/>
              <w:rPr>
                <w:lang w:val="sr-Cyrl-CS"/>
              </w:rPr>
            </w:pPr>
          </w:p>
        </w:tc>
        <w:tc>
          <w:tcPr>
            <w:tcW w:w="1647" w:type="dxa"/>
          </w:tcPr>
          <w:p w:rsidR="00AC6EF6" w:rsidRPr="0068652C" w:rsidRDefault="00AC6EF6" w:rsidP="00CC7A67">
            <w:pPr>
              <w:spacing w:line="276" w:lineRule="auto"/>
              <w:jc w:val="right"/>
              <w:rPr>
                <w:lang w:val="sr-Cyrl-CS"/>
              </w:rPr>
            </w:pPr>
            <w:r w:rsidRPr="0068652C">
              <w:rPr>
                <w:lang w:val="sr-Cyrl-CS"/>
              </w:rPr>
              <w:t>М. П</w:t>
            </w:r>
          </w:p>
        </w:tc>
        <w:tc>
          <w:tcPr>
            <w:tcW w:w="4605" w:type="dxa"/>
            <w:tcBorders>
              <w:bottom w:val="single" w:sz="4" w:space="0" w:color="auto"/>
            </w:tcBorders>
          </w:tcPr>
          <w:p w:rsidR="00AC6EF6" w:rsidRPr="0068652C" w:rsidRDefault="00AC6EF6" w:rsidP="00CC7A67">
            <w:pPr>
              <w:spacing w:line="276" w:lineRule="auto"/>
              <w:jc w:val="center"/>
              <w:rPr>
                <w:lang w:val="sr-Cyrl-CS"/>
              </w:rPr>
            </w:pPr>
          </w:p>
        </w:tc>
      </w:tr>
    </w:tbl>
    <w:p w:rsidR="00AC6EF6" w:rsidRPr="0068652C" w:rsidRDefault="00AC6EF6" w:rsidP="00011644">
      <w:pPr>
        <w:rPr>
          <w:lang w:val="sr-Cyrl-CS"/>
        </w:rPr>
      </w:pPr>
    </w:p>
    <w:p w:rsidR="00AC6EF6" w:rsidRDefault="00AC6EF6" w:rsidP="00011644">
      <w:pPr>
        <w:rPr>
          <w:lang w:val="sr-Cyrl-CS"/>
        </w:rPr>
      </w:pPr>
    </w:p>
    <w:p w:rsidR="00ED7BF7" w:rsidRDefault="00ED7BF7" w:rsidP="00011644">
      <w:pPr>
        <w:rPr>
          <w:lang w:val="sr-Cyrl-CS"/>
        </w:rPr>
      </w:pPr>
    </w:p>
    <w:p w:rsidR="00AC6EF6" w:rsidRPr="00A6680C" w:rsidRDefault="00AC6EF6" w:rsidP="00011644">
      <w:pPr>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tbl>
      <w:tblPr>
        <w:tblW w:w="0" w:type="auto"/>
        <w:tblInd w:w="2" w:type="dxa"/>
        <w:tblLook w:val="01E0"/>
      </w:tblPr>
      <w:tblGrid>
        <w:gridCol w:w="1548"/>
        <w:gridCol w:w="8100"/>
      </w:tblGrid>
      <w:tr w:rsidR="00AC6EF6" w:rsidRPr="00A6680C">
        <w:tc>
          <w:tcPr>
            <w:tcW w:w="1548" w:type="dxa"/>
          </w:tcPr>
          <w:p w:rsidR="00AC6EF6" w:rsidRPr="00B51C06" w:rsidRDefault="00AC6EF6" w:rsidP="00011644">
            <w:pPr>
              <w:rPr>
                <w:b/>
                <w:bCs/>
                <w:sz w:val="20"/>
                <w:szCs w:val="20"/>
                <w:lang w:val="sr-Cyrl-CS"/>
              </w:rPr>
            </w:pPr>
            <w:r w:rsidRPr="00B51C06">
              <w:rPr>
                <w:b/>
                <w:bCs/>
                <w:sz w:val="20"/>
                <w:szCs w:val="20"/>
                <w:lang w:val="sr-Cyrl-CS"/>
              </w:rPr>
              <w:t>ДУЖНИК:</w:t>
            </w:r>
          </w:p>
        </w:tc>
        <w:tc>
          <w:tcPr>
            <w:tcW w:w="8100" w:type="dxa"/>
          </w:tcPr>
          <w:p w:rsidR="00AC6EF6" w:rsidRPr="00B51C06" w:rsidRDefault="00AC6EF6" w:rsidP="00011644">
            <w:pPr>
              <w:rPr>
                <w:b/>
                <w:bCs/>
                <w:sz w:val="20"/>
                <w:szCs w:val="20"/>
                <w:lang w:val="sr-Cyrl-CS"/>
              </w:rPr>
            </w:pPr>
            <w:r w:rsidRPr="00B51C06">
              <w:rPr>
                <w:b/>
                <w:bCs/>
                <w:sz w:val="20"/>
                <w:szCs w:val="20"/>
                <w:lang w:val="sr-Cyrl-CS"/>
              </w:rPr>
              <w:t>Пун назив и седиште:__________________________________________________</w:t>
            </w:r>
          </w:p>
          <w:p w:rsidR="00AC6EF6" w:rsidRPr="00B51C06" w:rsidRDefault="00AC6EF6" w:rsidP="00011644">
            <w:pPr>
              <w:rPr>
                <w:b/>
                <w:bCs/>
                <w:sz w:val="20"/>
                <w:szCs w:val="20"/>
                <w:lang w:val="sr-Cyrl-CS"/>
              </w:rPr>
            </w:pPr>
            <w:r w:rsidRPr="00B51C06">
              <w:rPr>
                <w:b/>
                <w:bCs/>
                <w:sz w:val="20"/>
                <w:szCs w:val="20"/>
                <w:lang w:val="sr-Cyrl-CS"/>
              </w:rPr>
              <w:t>ПИБ</w:t>
            </w:r>
            <w:r w:rsidRPr="00B51C06">
              <w:rPr>
                <w:b/>
                <w:bCs/>
                <w:sz w:val="20"/>
                <w:szCs w:val="20"/>
                <w:lang w:val="sr-Latn-CS"/>
              </w:rPr>
              <w:t>:</w:t>
            </w:r>
            <w:r w:rsidRPr="00B51C06">
              <w:rPr>
                <w:b/>
                <w:bCs/>
                <w:sz w:val="20"/>
                <w:szCs w:val="20"/>
                <w:lang w:val="sr-Cyrl-CS"/>
              </w:rPr>
              <w:t xml:space="preserve"> </w:t>
            </w:r>
            <w:r w:rsidRPr="00B51C06">
              <w:rPr>
                <w:b/>
                <w:bCs/>
                <w:sz w:val="20"/>
                <w:szCs w:val="20"/>
                <w:lang w:val="sr-Latn-CS"/>
              </w:rPr>
              <w:t>_________________</w:t>
            </w:r>
            <w:r w:rsidRPr="00B51C06">
              <w:rPr>
                <w:b/>
                <w:bCs/>
                <w:sz w:val="20"/>
                <w:szCs w:val="20"/>
                <w:lang w:val="sr-Cyrl-CS"/>
              </w:rPr>
              <w:t>______  Матични број:___________________________</w:t>
            </w:r>
          </w:p>
          <w:p w:rsidR="00AC6EF6" w:rsidRPr="00B51C06" w:rsidRDefault="00AC6EF6" w:rsidP="00011644">
            <w:pPr>
              <w:rPr>
                <w:b/>
                <w:bCs/>
                <w:sz w:val="20"/>
                <w:szCs w:val="20"/>
                <w:lang w:val="sr-Cyrl-CS"/>
              </w:rPr>
            </w:pPr>
            <w:r w:rsidRPr="00B51C06">
              <w:rPr>
                <w:b/>
                <w:bCs/>
                <w:sz w:val="20"/>
                <w:szCs w:val="20"/>
                <w:lang w:val="sr-Cyrl-CS"/>
              </w:rPr>
              <w:t>Текући рачун:____________________код: _____________________(назив банке),</w:t>
            </w:r>
          </w:p>
          <w:p w:rsidR="00AC6EF6" w:rsidRPr="00B51C06" w:rsidRDefault="00AC6EF6" w:rsidP="00011644">
            <w:pPr>
              <w:rPr>
                <w:b/>
                <w:bCs/>
                <w:sz w:val="20"/>
                <w:szCs w:val="20"/>
                <w:lang w:val="sr-Cyrl-CS"/>
              </w:rPr>
            </w:pPr>
          </w:p>
        </w:tc>
      </w:tr>
      <w:tr w:rsidR="00AC6EF6" w:rsidRPr="00A6680C">
        <w:tc>
          <w:tcPr>
            <w:tcW w:w="9648" w:type="dxa"/>
            <w:gridSpan w:val="2"/>
          </w:tcPr>
          <w:p w:rsidR="00AC6EF6" w:rsidRPr="00B51C06" w:rsidRDefault="00AC6EF6" w:rsidP="00B51C06">
            <w:pPr>
              <w:jc w:val="center"/>
              <w:rPr>
                <w:b/>
                <w:bCs/>
                <w:sz w:val="20"/>
                <w:szCs w:val="20"/>
                <w:lang w:val="sr-Cyrl-CS"/>
              </w:rPr>
            </w:pPr>
            <w:r w:rsidRPr="00B51C06">
              <w:rPr>
                <w:b/>
                <w:bCs/>
                <w:sz w:val="20"/>
                <w:szCs w:val="20"/>
                <w:lang w:val="sr-Cyrl-CS"/>
              </w:rPr>
              <w:t>И з д а ј е</w:t>
            </w:r>
          </w:p>
        </w:tc>
      </w:tr>
    </w:tbl>
    <w:p w:rsidR="00AC6EF6" w:rsidRPr="00A6680C" w:rsidRDefault="00AC6EF6" w:rsidP="00011644">
      <w:pPr>
        <w:jc w:val="center"/>
        <w:rPr>
          <w:b/>
          <w:bCs/>
          <w:sz w:val="20"/>
          <w:szCs w:val="20"/>
          <w:lang w:val="sr-Cyrl-CS"/>
        </w:rPr>
      </w:pPr>
      <w:r w:rsidRPr="00A6680C">
        <w:rPr>
          <w:b/>
          <w:bCs/>
          <w:sz w:val="20"/>
          <w:szCs w:val="20"/>
          <w:lang w:val="sr-Cyrl-CS"/>
        </w:rPr>
        <w:t>МЕНИЧНО ПИСМО – ОВЛАШЋЕЊЕ</w:t>
      </w:r>
    </w:p>
    <w:p w:rsidR="00AC6EF6" w:rsidRPr="00A6680C" w:rsidRDefault="00AC6EF6" w:rsidP="00011644">
      <w:pPr>
        <w:jc w:val="center"/>
        <w:rPr>
          <w:b/>
          <w:bCs/>
          <w:sz w:val="20"/>
          <w:szCs w:val="20"/>
          <w:lang w:val="sr-Cyrl-CS"/>
        </w:rPr>
      </w:pPr>
      <w:r w:rsidRPr="00A6680C">
        <w:rPr>
          <w:b/>
          <w:bCs/>
          <w:sz w:val="20"/>
          <w:szCs w:val="20"/>
          <w:lang w:val="sr-Cyrl-CS"/>
        </w:rPr>
        <w:t>ЗА КОРИСНИКА БЛАНКО СОЛО МЕНИЦЕ</w:t>
      </w:r>
    </w:p>
    <w:tbl>
      <w:tblPr>
        <w:tblW w:w="0" w:type="auto"/>
        <w:tblInd w:w="2" w:type="dxa"/>
        <w:tblLook w:val="01E0"/>
      </w:tblPr>
      <w:tblGrid>
        <w:gridCol w:w="1548"/>
        <w:gridCol w:w="8100"/>
      </w:tblGrid>
      <w:tr w:rsidR="00AC6EF6" w:rsidRPr="00A6680C">
        <w:tc>
          <w:tcPr>
            <w:tcW w:w="1548" w:type="dxa"/>
          </w:tcPr>
          <w:p w:rsidR="00AC6EF6" w:rsidRPr="00B51C06" w:rsidRDefault="00AC6EF6" w:rsidP="00011644">
            <w:pPr>
              <w:rPr>
                <w:b/>
                <w:bCs/>
                <w:sz w:val="20"/>
                <w:szCs w:val="20"/>
                <w:lang w:val="sr-Cyrl-CS"/>
              </w:rPr>
            </w:pPr>
            <w:r w:rsidRPr="00B51C06">
              <w:rPr>
                <w:b/>
                <w:bCs/>
                <w:sz w:val="20"/>
                <w:szCs w:val="20"/>
                <w:lang w:val="sr-Cyrl-CS"/>
              </w:rPr>
              <w:t>КОРИСНИК:</w:t>
            </w:r>
          </w:p>
          <w:p w:rsidR="00AC6EF6" w:rsidRPr="00B51C06" w:rsidRDefault="00AC6EF6" w:rsidP="00011644">
            <w:pPr>
              <w:rPr>
                <w:b/>
                <w:bCs/>
                <w:sz w:val="20"/>
                <w:szCs w:val="20"/>
                <w:lang w:val="sr-Cyrl-CS"/>
              </w:rPr>
            </w:pPr>
            <w:r w:rsidRPr="00B51C06">
              <w:rPr>
                <w:b/>
                <w:bCs/>
                <w:sz w:val="20"/>
                <w:szCs w:val="20"/>
                <w:lang w:val="sr-Cyrl-CS"/>
              </w:rPr>
              <w:t>(поверилац)</w:t>
            </w:r>
          </w:p>
        </w:tc>
        <w:tc>
          <w:tcPr>
            <w:tcW w:w="8100" w:type="dxa"/>
          </w:tcPr>
          <w:p w:rsidR="00AC6EF6" w:rsidRPr="00B51C06" w:rsidRDefault="00AC6EF6" w:rsidP="00011644">
            <w:pPr>
              <w:rPr>
                <w:b/>
                <w:bCs/>
                <w:sz w:val="20"/>
                <w:szCs w:val="20"/>
                <w:lang w:val="sr-Cyrl-CS"/>
              </w:rPr>
            </w:pPr>
            <w:r w:rsidRPr="00B51C06">
              <w:rPr>
                <w:b/>
                <w:bCs/>
                <w:sz w:val="20"/>
                <w:szCs w:val="20"/>
                <w:lang w:val="sr-Cyrl-CS"/>
              </w:rPr>
              <w:t xml:space="preserve">Пун назив и седиште: </w:t>
            </w:r>
            <w:r>
              <w:rPr>
                <w:b/>
                <w:bCs/>
                <w:sz w:val="20"/>
                <w:szCs w:val="20"/>
                <w:lang w:val="sr-Cyrl-CS"/>
              </w:rPr>
              <w:t>Гимназија „Вељко Петровић“</w:t>
            </w:r>
            <w:r w:rsidRPr="00B51C06">
              <w:rPr>
                <w:b/>
                <w:bCs/>
                <w:sz w:val="20"/>
                <w:szCs w:val="20"/>
                <w:lang w:val="sr-Cyrl-CS"/>
              </w:rPr>
              <w:t>, Сомбор,</w:t>
            </w:r>
            <w:r>
              <w:rPr>
                <w:b/>
                <w:bCs/>
                <w:sz w:val="20"/>
                <w:szCs w:val="20"/>
                <w:lang w:val="sr-Cyrl-CS"/>
              </w:rPr>
              <w:t xml:space="preserve"> Досиреја Обрадовића 2</w:t>
            </w:r>
            <w:r w:rsidRPr="00B51C06">
              <w:rPr>
                <w:b/>
                <w:bCs/>
                <w:sz w:val="20"/>
                <w:szCs w:val="20"/>
                <w:lang w:val="sr-Cyrl-CS"/>
              </w:rPr>
              <w:t xml:space="preserve"> ПИБ</w:t>
            </w:r>
            <w:r w:rsidRPr="00B51C06">
              <w:rPr>
                <w:b/>
                <w:bCs/>
                <w:sz w:val="20"/>
                <w:szCs w:val="20"/>
                <w:lang w:val="sr-Latn-CS"/>
              </w:rPr>
              <w:t>:</w:t>
            </w:r>
            <w:r w:rsidRPr="00B51C06">
              <w:rPr>
                <w:b/>
                <w:bCs/>
                <w:sz w:val="20"/>
                <w:szCs w:val="20"/>
                <w:lang w:val="sr-Cyrl-CS"/>
              </w:rPr>
              <w:t xml:space="preserve"> 10</w:t>
            </w:r>
            <w:r>
              <w:rPr>
                <w:b/>
                <w:bCs/>
                <w:sz w:val="20"/>
                <w:szCs w:val="20"/>
                <w:lang w:val="sr-Cyrl-CS"/>
              </w:rPr>
              <w:t>1837740</w:t>
            </w:r>
            <w:r w:rsidRPr="00B51C06">
              <w:rPr>
                <w:b/>
                <w:bCs/>
                <w:sz w:val="20"/>
                <w:szCs w:val="20"/>
                <w:lang w:val="sr-Cyrl-CS"/>
              </w:rPr>
              <w:t xml:space="preserve">  Матични  број: 08</w:t>
            </w:r>
            <w:r>
              <w:rPr>
                <w:b/>
                <w:bCs/>
                <w:sz w:val="20"/>
                <w:szCs w:val="20"/>
                <w:lang w:val="sr-Cyrl-CS"/>
              </w:rPr>
              <w:t>162735</w:t>
            </w:r>
          </w:p>
          <w:p w:rsidR="00AC6EF6" w:rsidRPr="00B51C06" w:rsidRDefault="00AC6EF6" w:rsidP="00011644">
            <w:pPr>
              <w:rPr>
                <w:b/>
                <w:bCs/>
                <w:sz w:val="20"/>
                <w:szCs w:val="20"/>
                <w:lang w:val="sr-Cyrl-CS"/>
              </w:rPr>
            </w:pPr>
            <w:r w:rsidRPr="00B51C06">
              <w:rPr>
                <w:b/>
                <w:bCs/>
                <w:sz w:val="20"/>
                <w:szCs w:val="20"/>
                <w:lang w:val="sr-Cyrl-CS"/>
              </w:rPr>
              <w:t>Текући рачун: 840-</w:t>
            </w:r>
            <w:r>
              <w:rPr>
                <w:b/>
                <w:bCs/>
                <w:sz w:val="20"/>
                <w:szCs w:val="20"/>
                <w:lang w:val="sr-Cyrl-CS"/>
              </w:rPr>
              <w:t>1129660-37</w:t>
            </w:r>
            <w:r w:rsidRPr="00B51C06">
              <w:rPr>
                <w:b/>
                <w:bCs/>
                <w:sz w:val="20"/>
                <w:szCs w:val="20"/>
                <w:lang w:val="sr-Cyrl-CS"/>
              </w:rPr>
              <w:t xml:space="preserve"> код Управе за Трезор,</w:t>
            </w:r>
          </w:p>
          <w:p w:rsidR="00AC6EF6" w:rsidRPr="00B51C06" w:rsidRDefault="00AC6EF6" w:rsidP="00011644">
            <w:pPr>
              <w:rPr>
                <w:b/>
                <w:bCs/>
                <w:sz w:val="20"/>
                <w:szCs w:val="20"/>
                <w:lang w:val="sr-Cyrl-CS"/>
              </w:rPr>
            </w:pPr>
          </w:p>
        </w:tc>
      </w:tr>
    </w:tbl>
    <w:p w:rsidR="00AC6EF6" w:rsidRPr="00A6680C" w:rsidRDefault="00AC6EF6" w:rsidP="00011644">
      <w:pPr>
        <w:ind w:firstLine="720"/>
        <w:rPr>
          <w:sz w:val="20"/>
          <w:szCs w:val="20"/>
          <w:lang w:val="sr-Cyrl-CS"/>
        </w:rPr>
      </w:pPr>
      <w:r w:rsidRPr="00A6680C">
        <w:rPr>
          <w:sz w:val="20"/>
          <w:szCs w:val="20"/>
          <w:lang w:val="sr-Cyrl-CS"/>
        </w:rPr>
        <w:t xml:space="preserve">Предајемо Вам 1 (једну) потписану и оверену, бланко соло меницу,                                             сер. Број _____________________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_____________ динара (и словима___________________________________________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пружаоца услуге-дужника), као средство финансијског обезбеђења за </w:t>
      </w:r>
      <w:r w:rsidRPr="00A6680C">
        <w:rPr>
          <w:b/>
          <w:bCs/>
          <w:sz w:val="20"/>
          <w:szCs w:val="20"/>
          <w:lang w:val="sr-Cyrl-CS"/>
        </w:rPr>
        <w:t>повраћај (правдање) исплаћеног Аванса</w:t>
      </w:r>
      <w:r w:rsidRPr="00A6680C">
        <w:rPr>
          <w:sz w:val="20"/>
          <w:szCs w:val="20"/>
          <w:lang w:val="sr-Cyrl-CS"/>
        </w:rPr>
        <w:t>, уколико _____________________________________ (назив дужника), као дужник не изврши уговорене обавезе у предвиђеном року.</w:t>
      </w:r>
    </w:p>
    <w:p w:rsidR="00AC6EF6" w:rsidRPr="00A6680C" w:rsidRDefault="00AC6EF6" w:rsidP="00011644">
      <w:pPr>
        <w:ind w:firstLine="720"/>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пружаоца услуге  -дужника) тј. најкасније до истека рока од </w:t>
      </w:r>
      <w:r w:rsidRPr="00A6680C">
        <w:rPr>
          <w:b/>
          <w:bCs/>
          <w:sz w:val="20"/>
          <w:szCs w:val="20"/>
          <w:lang w:val="sr-Cyrl-CS"/>
        </w:rPr>
        <w:t>30 (тридесет) дана од уговореног рока извршене услуге</w:t>
      </w:r>
      <w:r w:rsidRPr="00A6680C">
        <w:rPr>
          <w:color w:val="000000"/>
          <w:sz w:val="20"/>
          <w:szCs w:val="20"/>
          <w:lang w:val="sr-Cyrl-CS"/>
        </w:rPr>
        <w:t xml:space="preserve"> с тим да евентуални продужетак рока за </w:t>
      </w:r>
      <w:r>
        <w:rPr>
          <w:color w:val="000000"/>
          <w:sz w:val="20"/>
          <w:szCs w:val="20"/>
          <w:lang w:val="sr-Cyrl-CS"/>
        </w:rPr>
        <w:t>извршење услуге им</w:t>
      </w:r>
      <w:r w:rsidRPr="00A6680C">
        <w:rPr>
          <w:color w:val="000000"/>
          <w:sz w:val="20"/>
          <w:szCs w:val="20"/>
          <w:lang w:val="sr-Cyrl-CS"/>
        </w:rPr>
        <w:t>а за последицу и продужење рока важења менице и меничног овлашћења, за исти број дана за који ће бити продужен</w:t>
      </w:r>
      <w:r>
        <w:rPr>
          <w:color w:val="000000"/>
          <w:sz w:val="20"/>
          <w:szCs w:val="20"/>
          <w:lang w:val="sr-Cyrl-CS"/>
        </w:rPr>
        <w:t>о рок извршења уговорене услуге.</w:t>
      </w:r>
      <w:r w:rsidRPr="00A6680C">
        <w:rPr>
          <w:sz w:val="20"/>
          <w:szCs w:val="20"/>
          <w:lang w:val="sr-Cyrl-CS"/>
        </w:rPr>
        <w:t xml:space="preserve"> </w:t>
      </w:r>
    </w:p>
    <w:p w:rsidR="00AC6EF6" w:rsidRPr="00A6680C" w:rsidRDefault="00AC6EF6" w:rsidP="00011644">
      <w:pPr>
        <w:ind w:firstLine="720"/>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bCs/>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бр.____________________________ код ______________________Банке а у корист текућег рачуна Повериоца бр.___________________________ код ______________________ Банке.</w:t>
      </w:r>
    </w:p>
    <w:p w:rsidR="00AC6EF6" w:rsidRPr="00A6680C" w:rsidRDefault="00AC6EF6" w:rsidP="00011644">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C6EF6" w:rsidRPr="00A6680C" w:rsidRDefault="00AC6EF6" w:rsidP="00011644">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C6EF6" w:rsidRPr="00A6680C" w:rsidRDefault="00AC6EF6" w:rsidP="00011644">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AC6EF6" w:rsidRPr="00A6680C" w:rsidRDefault="00AC6EF6" w:rsidP="00011644">
      <w:pPr>
        <w:ind w:firstLine="720"/>
        <w:rPr>
          <w:sz w:val="20"/>
          <w:szCs w:val="20"/>
          <w:lang w:val="ru-RU"/>
        </w:rPr>
      </w:pPr>
      <w:r w:rsidRPr="00A6680C">
        <w:rPr>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tbl>
      <w:tblPr>
        <w:tblW w:w="9828" w:type="dxa"/>
        <w:tblInd w:w="2" w:type="dxa"/>
        <w:tblLook w:val="01E0"/>
      </w:tblPr>
      <w:tblGrid>
        <w:gridCol w:w="4428"/>
        <w:gridCol w:w="1260"/>
        <w:gridCol w:w="4140"/>
      </w:tblGrid>
      <w:tr w:rsidR="00AC6EF6" w:rsidRPr="00A6680C">
        <w:tc>
          <w:tcPr>
            <w:tcW w:w="4428" w:type="dxa"/>
            <w:shd w:val="clear" w:color="auto" w:fill="D9D9D9"/>
          </w:tcPr>
          <w:p w:rsidR="00AC6EF6" w:rsidRPr="00B51C06" w:rsidRDefault="00AC6EF6" w:rsidP="00011644">
            <w:pPr>
              <w:rPr>
                <w:b/>
                <w:bCs/>
                <w:sz w:val="20"/>
                <w:szCs w:val="20"/>
                <w:lang w:val="sr-Cyrl-CS"/>
              </w:rPr>
            </w:pPr>
            <w:r w:rsidRPr="00B51C06">
              <w:rPr>
                <w:b/>
                <w:bCs/>
                <w:sz w:val="20"/>
                <w:szCs w:val="20"/>
                <w:lang w:val="sr-Cyrl-CS"/>
              </w:rPr>
              <w:t>Прилог: - картон депонованих потписа</w:t>
            </w:r>
          </w:p>
        </w:tc>
        <w:tc>
          <w:tcPr>
            <w:tcW w:w="1260" w:type="dxa"/>
          </w:tcPr>
          <w:p w:rsidR="00AC6EF6" w:rsidRPr="00B51C06" w:rsidRDefault="00AC6EF6" w:rsidP="00011644">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rPr>
          <w:trHeight w:val="98"/>
        </w:trPr>
        <w:tc>
          <w:tcPr>
            <w:tcW w:w="4428" w:type="dxa"/>
          </w:tcPr>
          <w:p w:rsidR="00AC6EF6" w:rsidRPr="00B51C06" w:rsidRDefault="00AC6EF6" w:rsidP="00011644">
            <w:pPr>
              <w:rPr>
                <w:b/>
                <w:bCs/>
                <w:sz w:val="20"/>
                <w:szCs w:val="20"/>
                <w:lang w:val="sr-Cyrl-CS"/>
              </w:rPr>
            </w:pPr>
          </w:p>
        </w:tc>
        <w:tc>
          <w:tcPr>
            <w:tcW w:w="1260" w:type="dxa"/>
          </w:tcPr>
          <w:p w:rsidR="00AC6EF6" w:rsidRPr="00B51C06" w:rsidRDefault="00AC6EF6" w:rsidP="00011644">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rPr>
          <w:trHeight w:val="212"/>
        </w:trPr>
        <w:tc>
          <w:tcPr>
            <w:tcW w:w="4428" w:type="dxa"/>
          </w:tcPr>
          <w:p w:rsidR="00AC6EF6" w:rsidRPr="00B51C06" w:rsidRDefault="00AC6EF6" w:rsidP="00B51C06">
            <w:pPr>
              <w:jc w:val="center"/>
              <w:rPr>
                <w:b/>
                <w:bCs/>
                <w:sz w:val="20"/>
                <w:szCs w:val="20"/>
                <w:lang w:val="sr-Cyrl-CS"/>
              </w:rPr>
            </w:pPr>
            <w:r w:rsidRPr="00B51C06">
              <w:rPr>
                <w:b/>
                <w:bCs/>
                <w:sz w:val="20"/>
                <w:szCs w:val="20"/>
                <w:lang w:val="sr-Cyrl-CS"/>
              </w:rPr>
              <w:t>Место и датум издавања овлашћења:</w:t>
            </w:r>
          </w:p>
        </w:tc>
        <w:tc>
          <w:tcPr>
            <w:tcW w:w="1260" w:type="dxa"/>
          </w:tcPr>
          <w:p w:rsidR="00AC6EF6" w:rsidRPr="00B51C06" w:rsidRDefault="00AC6EF6" w:rsidP="00011644">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c>
          <w:tcPr>
            <w:tcW w:w="4428" w:type="dxa"/>
            <w:tcBorders>
              <w:bottom w:val="single" w:sz="4" w:space="0" w:color="auto"/>
            </w:tcBorders>
          </w:tcPr>
          <w:p w:rsidR="00AC6EF6" w:rsidRPr="00B51C06" w:rsidRDefault="00AC6EF6" w:rsidP="00011644">
            <w:pPr>
              <w:rPr>
                <w:b/>
                <w:bCs/>
                <w:sz w:val="20"/>
                <w:szCs w:val="20"/>
                <w:lang w:val="sr-Cyrl-CS"/>
              </w:rPr>
            </w:pPr>
          </w:p>
        </w:tc>
        <w:tc>
          <w:tcPr>
            <w:tcW w:w="1260" w:type="dxa"/>
          </w:tcPr>
          <w:p w:rsidR="00AC6EF6" w:rsidRPr="00B51C06" w:rsidRDefault="00AC6EF6" w:rsidP="00011644">
            <w:pPr>
              <w:rPr>
                <w:b/>
                <w:bCs/>
                <w:sz w:val="20"/>
                <w:szCs w:val="20"/>
                <w:lang w:val="sr-Cyrl-CS"/>
              </w:rPr>
            </w:pPr>
          </w:p>
        </w:tc>
        <w:tc>
          <w:tcPr>
            <w:tcW w:w="4140" w:type="dxa"/>
          </w:tcPr>
          <w:p w:rsidR="00AC6EF6" w:rsidRPr="00B51C06" w:rsidRDefault="00AC6EF6" w:rsidP="00B51C06">
            <w:pPr>
              <w:jc w:val="center"/>
              <w:rPr>
                <w:b/>
                <w:bCs/>
                <w:sz w:val="20"/>
                <w:szCs w:val="20"/>
                <w:lang w:val="sr-Cyrl-CS"/>
              </w:rPr>
            </w:pPr>
            <w:r w:rsidRPr="00B51C06">
              <w:rPr>
                <w:b/>
                <w:bCs/>
                <w:sz w:val="20"/>
                <w:szCs w:val="20"/>
                <w:lang w:val="sr-Cyrl-CS"/>
              </w:rPr>
              <w:t>ДУЖНИК – ИЗДАВАЛАЦ МЕНИЦЕ</w:t>
            </w:r>
          </w:p>
        </w:tc>
      </w:tr>
      <w:tr w:rsidR="00AC6EF6" w:rsidRPr="00A6680C">
        <w:tc>
          <w:tcPr>
            <w:tcW w:w="4428" w:type="dxa"/>
            <w:tcBorders>
              <w:top w:val="single" w:sz="4" w:space="0" w:color="auto"/>
            </w:tcBorders>
          </w:tcPr>
          <w:p w:rsidR="00AC6EF6" w:rsidRPr="00B51C06" w:rsidRDefault="00AC6EF6" w:rsidP="00011644">
            <w:pPr>
              <w:rPr>
                <w:b/>
                <w:bCs/>
                <w:sz w:val="20"/>
                <w:szCs w:val="20"/>
                <w:lang w:val="sr-Cyrl-CS"/>
              </w:rPr>
            </w:pPr>
          </w:p>
        </w:tc>
        <w:tc>
          <w:tcPr>
            <w:tcW w:w="1260" w:type="dxa"/>
          </w:tcPr>
          <w:p w:rsidR="00AC6EF6" w:rsidRPr="00B51C06" w:rsidRDefault="00AC6EF6" w:rsidP="00B51C06">
            <w:pPr>
              <w:jc w:val="right"/>
              <w:rPr>
                <w:sz w:val="20"/>
                <w:szCs w:val="20"/>
                <w:lang w:val="sr-Cyrl-CS"/>
              </w:rPr>
            </w:pPr>
            <w:r w:rsidRPr="00B51C06">
              <w:rPr>
                <w:sz w:val="20"/>
                <w:szCs w:val="20"/>
                <w:lang w:val="sr-Cyrl-CS"/>
              </w:rPr>
              <w:t>МП</w:t>
            </w:r>
          </w:p>
        </w:tc>
        <w:tc>
          <w:tcPr>
            <w:tcW w:w="4140" w:type="dxa"/>
            <w:tcBorders>
              <w:bottom w:val="single" w:sz="4" w:space="0" w:color="auto"/>
            </w:tcBorders>
          </w:tcPr>
          <w:p w:rsidR="00AC6EF6" w:rsidRPr="00B51C06" w:rsidRDefault="00AC6EF6" w:rsidP="00B51C06">
            <w:pPr>
              <w:jc w:val="center"/>
              <w:rPr>
                <w:b/>
                <w:bCs/>
                <w:sz w:val="20"/>
                <w:szCs w:val="20"/>
                <w:lang w:val="sr-Cyrl-CS"/>
              </w:rPr>
            </w:pPr>
          </w:p>
        </w:tc>
      </w:tr>
      <w:tr w:rsidR="00AC6EF6" w:rsidRPr="00A6680C">
        <w:tc>
          <w:tcPr>
            <w:tcW w:w="4428" w:type="dxa"/>
          </w:tcPr>
          <w:p w:rsidR="00AC6EF6" w:rsidRPr="00B51C06" w:rsidRDefault="00AC6EF6" w:rsidP="00011644">
            <w:pPr>
              <w:rPr>
                <w:b/>
                <w:bCs/>
                <w:sz w:val="20"/>
                <w:szCs w:val="20"/>
                <w:lang w:val="sr-Cyrl-CS"/>
              </w:rPr>
            </w:pPr>
          </w:p>
        </w:tc>
        <w:tc>
          <w:tcPr>
            <w:tcW w:w="1260" w:type="dxa"/>
          </w:tcPr>
          <w:p w:rsidR="00AC6EF6" w:rsidRPr="00B51C06" w:rsidRDefault="00AC6EF6" w:rsidP="00011644">
            <w:pPr>
              <w:rPr>
                <w:b/>
                <w:bCs/>
                <w:sz w:val="20"/>
                <w:szCs w:val="20"/>
                <w:lang w:val="sr-Cyrl-CS"/>
              </w:rPr>
            </w:pPr>
          </w:p>
        </w:tc>
        <w:tc>
          <w:tcPr>
            <w:tcW w:w="4140" w:type="dxa"/>
            <w:tcBorders>
              <w:top w:val="single" w:sz="4" w:space="0" w:color="auto"/>
            </w:tcBorders>
          </w:tcPr>
          <w:p w:rsidR="00AC6EF6" w:rsidRPr="00B51C06" w:rsidRDefault="00AC6EF6" w:rsidP="00B51C06">
            <w:pPr>
              <w:jc w:val="center"/>
              <w:rPr>
                <w:sz w:val="20"/>
                <w:szCs w:val="20"/>
                <w:lang w:val="sr-Cyrl-CS"/>
              </w:rPr>
            </w:pPr>
            <w:r w:rsidRPr="00B51C06">
              <w:rPr>
                <w:sz w:val="20"/>
                <w:szCs w:val="20"/>
                <w:lang w:val="sr-Cyrl-CS"/>
              </w:rPr>
              <w:t>Потпис овлашћеног лица</w:t>
            </w:r>
          </w:p>
        </w:tc>
      </w:tr>
    </w:tbl>
    <w:p w:rsidR="00AC6EF6" w:rsidRDefault="00AC6EF6" w:rsidP="00766C06">
      <w:pPr>
        <w:ind w:firstLine="720"/>
        <w:rPr>
          <w:sz w:val="20"/>
          <w:szCs w:val="20"/>
          <w:lang w:val="sr-Cyrl-CS"/>
        </w:rPr>
      </w:pPr>
    </w:p>
    <w:p w:rsidR="00ED7BF7" w:rsidRDefault="00ED7BF7" w:rsidP="00766C06">
      <w:pPr>
        <w:ind w:firstLine="720"/>
        <w:rPr>
          <w:sz w:val="20"/>
          <w:szCs w:val="20"/>
          <w:lang w:val="sr-Cyrl-CS"/>
        </w:rPr>
      </w:pPr>
    </w:p>
    <w:p w:rsidR="00ED7BF7" w:rsidRDefault="00ED7BF7" w:rsidP="00766C06">
      <w:pPr>
        <w:ind w:firstLine="720"/>
        <w:rPr>
          <w:sz w:val="20"/>
          <w:szCs w:val="20"/>
          <w:lang w:val="sr-Cyrl-CS"/>
        </w:rPr>
      </w:pPr>
    </w:p>
    <w:p w:rsidR="00AC6EF6" w:rsidRPr="00A6680C" w:rsidRDefault="00AC6EF6" w:rsidP="00766C06">
      <w:pPr>
        <w:ind w:firstLine="720"/>
        <w:rPr>
          <w:sz w:val="20"/>
          <w:szCs w:val="20"/>
          <w:lang w:val="sr-Cyrl-CS"/>
        </w:rPr>
      </w:pPr>
      <w:r w:rsidRPr="00A6680C">
        <w:rPr>
          <w:sz w:val="20"/>
          <w:szCs w:val="20"/>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AC6EF6" w:rsidRPr="00A6680C" w:rsidRDefault="00AC6EF6" w:rsidP="00766C06">
      <w:pPr>
        <w:ind w:firstLine="720"/>
        <w:rPr>
          <w:sz w:val="20"/>
          <w:szCs w:val="20"/>
          <w:lang w:val="sr-Cyrl-CS"/>
        </w:rPr>
      </w:pPr>
    </w:p>
    <w:tbl>
      <w:tblPr>
        <w:tblW w:w="0" w:type="auto"/>
        <w:tblInd w:w="2" w:type="dxa"/>
        <w:tblLook w:val="01E0"/>
      </w:tblPr>
      <w:tblGrid>
        <w:gridCol w:w="1548"/>
        <w:gridCol w:w="8100"/>
      </w:tblGrid>
      <w:tr w:rsidR="00AC6EF6" w:rsidRPr="00A6680C">
        <w:tc>
          <w:tcPr>
            <w:tcW w:w="1548" w:type="dxa"/>
          </w:tcPr>
          <w:p w:rsidR="00AC6EF6" w:rsidRPr="00B51C06" w:rsidRDefault="00AC6EF6" w:rsidP="00766C06">
            <w:pPr>
              <w:rPr>
                <w:b/>
                <w:bCs/>
                <w:sz w:val="20"/>
                <w:szCs w:val="20"/>
                <w:lang w:val="sr-Cyrl-CS"/>
              </w:rPr>
            </w:pPr>
            <w:r w:rsidRPr="00B51C06">
              <w:rPr>
                <w:b/>
                <w:bCs/>
                <w:sz w:val="20"/>
                <w:szCs w:val="20"/>
                <w:lang w:val="sr-Cyrl-CS"/>
              </w:rPr>
              <w:t>ДУЖНИК:</w:t>
            </w:r>
          </w:p>
        </w:tc>
        <w:tc>
          <w:tcPr>
            <w:tcW w:w="8100" w:type="dxa"/>
          </w:tcPr>
          <w:p w:rsidR="00AC6EF6" w:rsidRPr="00B51C06" w:rsidRDefault="00AC6EF6" w:rsidP="00766C06">
            <w:pPr>
              <w:rPr>
                <w:b/>
                <w:bCs/>
                <w:sz w:val="20"/>
                <w:szCs w:val="20"/>
                <w:lang w:val="sr-Cyrl-CS"/>
              </w:rPr>
            </w:pPr>
            <w:r w:rsidRPr="00B51C06">
              <w:rPr>
                <w:b/>
                <w:bCs/>
                <w:sz w:val="20"/>
                <w:szCs w:val="20"/>
                <w:lang w:val="sr-Cyrl-CS"/>
              </w:rPr>
              <w:t>Пун назив и седиште:__________________________________________________</w:t>
            </w:r>
          </w:p>
          <w:p w:rsidR="00AC6EF6" w:rsidRPr="00B51C06" w:rsidRDefault="00AC6EF6" w:rsidP="00766C06">
            <w:pPr>
              <w:rPr>
                <w:b/>
                <w:bCs/>
                <w:sz w:val="20"/>
                <w:szCs w:val="20"/>
                <w:lang w:val="sr-Cyrl-CS"/>
              </w:rPr>
            </w:pPr>
            <w:r w:rsidRPr="00B51C06">
              <w:rPr>
                <w:b/>
                <w:bCs/>
                <w:sz w:val="20"/>
                <w:szCs w:val="20"/>
                <w:lang w:val="sr-Cyrl-CS"/>
              </w:rPr>
              <w:t>ПИБ</w:t>
            </w:r>
            <w:r w:rsidRPr="00B51C06">
              <w:rPr>
                <w:b/>
                <w:bCs/>
                <w:sz w:val="20"/>
                <w:szCs w:val="20"/>
                <w:lang w:val="sr-Latn-CS"/>
              </w:rPr>
              <w:t>:</w:t>
            </w:r>
            <w:r w:rsidRPr="00B51C06">
              <w:rPr>
                <w:b/>
                <w:bCs/>
                <w:sz w:val="20"/>
                <w:szCs w:val="20"/>
                <w:lang w:val="sr-Cyrl-CS"/>
              </w:rPr>
              <w:t xml:space="preserve"> </w:t>
            </w:r>
            <w:r w:rsidRPr="00B51C06">
              <w:rPr>
                <w:b/>
                <w:bCs/>
                <w:sz w:val="20"/>
                <w:szCs w:val="20"/>
                <w:lang w:val="sr-Latn-CS"/>
              </w:rPr>
              <w:t>_________________</w:t>
            </w:r>
            <w:r w:rsidRPr="00B51C06">
              <w:rPr>
                <w:b/>
                <w:bCs/>
                <w:sz w:val="20"/>
                <w:szCs w:val="20"/>
                <w:lang w:val="sr-Cyrl-CS"/>
              </w:rPr>
              <w:t>______  Матични број:___________________________</w:t>
            </w:r>
          </w:p>
          <w:p w:rsidR="00AC6EF6" w:rsidRPr="00B51C06" w:rsidRDefault="00AC6EF6" w:rsidP="00766C06">
            <w:pPr>
              <w:rPr>
                <w:b/>
                <w:bCs/>
                <w:sz w:val="20"/>
                <w:szCs w:val="20"/>
                <w:lang w:val="sr-Cyrl-CS"/>
              </w:rPr>
            </w:pPr>
            <w:r w:rsidRPr="00B51C06">
              <w:rPr>
                <w:b/>
                <w:bCs/>
                <w:sz w:val="20"/>
                <w:szCs w:val="20"/>
                <w:lang w:val="sr-Cyrl-CS"/>
              </w:rPr>
              <w:t>Текући рачун:____________________код: _____________________(назив банке),</w:t>
            </w:r>
          </w:p>
          <w:p w:rsidR="00AC6EF6" w:rsidRPr="00B51C06" w:rsidRDefault="00AC6EF6" w:rsidP="00766C06">
            <w:pPr>
              <w:rPr>
                <w:b/>
                <w:bCs/>
                <w:sz w:val="20"/>
                <w:szCs w:val="20"/>
                <w:lang w:val="sr-Cyrl-CS"/>
              </w:rPr>
            </w:pPr>
          </w:p>
        </w:tc>
      </w:tr>
      <w:tr w:rsidR="00AC6EF6" w:rsidRPr="00A6680C">
        <w:tc>
          <w:tcPr>
            <w:tcW w:w="9648" w:type="dxa"/>
            <w:gridSpan w:val="2"/>
          </w:tcPr>
          <w:p w:rsidR="00AC6EF6" w:rsidRPr="00B51C06" w:rsidRDefault="00AC6EF6" w:rsidP="00B51C06">
            <w:pPr>
              <w:jc w:val="center"/>
              <w:rPr>
                <w:b/>
                <w:bCs/>
                <w:sz w:val="20"/>
                <w:szCs w:val="20"/>
                <w:lang w:val="sr-Cyrl-CS"/>
              </w:rPr>
            </w:pPr>
            <w:r w:rsidRPr="00B51C06">
              <w:rPr>
                <w:b/>
                <w:bCs/>
                <w:sz w:val="20"/>
                <w:szCs w:val="20"/>
                <w:lang w:val="sr-Cyrl-CS"/>
              </w:rPr>
              <w:t>И з д а ј е</w:t>
            </w:r>
          </w:p>
        </w:tc>
      </w:tr>
    </w:tbl>
    <w:p w:rsidR="00AC6EF6" w:rsidRPr="00A6680C" w:rsidRDefault="00AC6EF6" w:rsidP="00766C06">
      <w:pPr>
        <w:jc w:val="center"/>
        <w:rPr>
          <w:b/>
          <w:bCs/>
          <w:sz w:val="20"/>
          <w:szCs w:val="20"/>
          <w:lang w:val="sr-Cyrl-CS"/>
        </w:rPr>
      </w:pPr>
      <w:r w:rsidRPr="00A6680C">
        <w:rPr>
          <w:b/>
          <w:bCs/>
          <w:sz w:val="20"/>
          <w:szCs w:val="20"/>
          <w:lang w:val="sr-Cyrl-CS"/>
        </w:rPr>
        <w:t>МЕНИЧНО ПИСМО – ОВЛАШЋЕЊЕ</w:t>
      </w:r>
    </w:p>
    <w:p w:rsidR="00AC6EF6" w:rsidRPr="00A6680C" w:rsidRDefault="00AC6EF6" w:rsidP="00766C06">
      <w:pPr>
        <w:jc w:val="center"/>
        <w:rPr>
          <w:b/>
          <w:bCs/>
          <w:sz w:val="20"/>
          <w:szCs w:val="20"/>
          <w:lang w:val="sr-Cyrl-CS"/>
        </w:rPr>
      </w:pPr>
      <w:r w:rsidRPr="00A6680C">
        <w:rPr>
          <w:b/>
          <w:bCs/>
          <w:sz w:val="20"/>
          <w:szCs w:val="20"/>
          <w:lang w:val="sr-Cyrl-CS"/>
        </w:rPr>
        <w:t>ЗА КОРИСНИКА БЛАНКО СОЛО МЕНИЦЕ</w:t>
      </w:r>
    </w:p>
    <w:tbl>
      <w:tblPr>
        <w:tblW w:w="0" w:type="auto"/>
        <w:tblInd w:w="2" w:type="dxa"/>
        <w:tblLook w:val="01E0"/>
      </w:tblPr>
      <w:tblGrid>
        <w:gridCol w:w="1548"/>
        <w:gridCol w:w="8100"/>
      </w:tblGrid>
      <w:tr w:rsidR="00AC6EF6" w:rsidRPr="00A6680C">
        <w:tc>
          <w:tcPr>
            <w:tcW w:w="1548" w:type="dxa"/>
          </w:tcPr>
          <w:p w:rsidR="00AC6EF6" w:rsidRPr="00B51C06" w:rsidRDefault="00AC6EF6" w:rsidP="00766C06">
            <w:pPr>
              <w:rPr>
                <w:b/>
                <w:bCs/>
                <w:sz w:val="20"/>
                <w:szCs w:val="20"/>
                <w:lang w:val="sr-Cyrl-CS"/>
              </w:rPr>
            </w:pPr>
          </w:p>
        </w:tc>
        <w:tc>
          <w:tcPr>
            <w:tcW w:w="8100" w:type="dxa"/>
          </w:tcPr>
          <w:p w:rsidR="00AC6EF6" w:rsidRPr="00B51C06" w:rsidRDefault="00AC6EF6" w:rsidP="00766C06">
            <w:pPr>
              <w:rPr>
                <w:b/>
                <w:bCs/>
                <w:sz w:val="20"/>
                <w:szCs w:val="20"/>
                <w:lang w:val="sr-Cyrl-CS"/>
              </w:rPr>
            </w:pPr>
          </w:p>
        </w:tc>
      </w:tr>
      <w:tr w:rsidR="00AC6EF6" w:rsidRPr="00A6680C">
        <w:tc>
          <w:tcPr>
            <w:tcW w:w="1548" w:type="dxa"/>
          </w:tcPr>
          <w:p w:rsidR="00AC6EF6" w:rsidRPr="00B51C06" w:rsidRDefault="00AC6EF6" w:rsidP="00766C06">
            <w:pPr>
              <w:rPr>
                <w:b/>
                <w:bCs/>
                <w:sz w:val="20"/>
                <w:szCs w:val="20"/>
                <w:lang w:val="sr-Cyrl-CS"/>
              </w:rPr>
            </w:pPr>
            <w:r w:rsidRPr="00B51C06">
              <w:rPr>
                <w:b/>
                <w:bCs/>
                <w:sz w:val="20"/>
                <w:szCs w:val="20"/>
                <w:lang w:val="sr-Cyrl-CS"/>
              </w:rPr>
              <w:t>КОРИСНИК:</w:t>
            </w:r>
          </w:p>
          <w:p w:rsidR="00AC6EF6" w:rsidRPr="00B51C06" w:rsidRDefault="00AC6EF6" w:rsidP="00766C06">
            <w:pPr>
              <w:rPr>
                <w:b/>
                <w:bCs/>
                <w:sz w:val="20"/>
                <w:szCs w:val="20"/>
                <w:lang w:val="sr-Cyrl-CS"/>
              </w:rPr>
            </w:pPr>
            <w:r w:rsidRPr="00B51C06">
              <w:rPr>
                <w:b/>
                <w:bCs/>
                <w:sz w:val="20"/>
                <w:szCs w:val="20"/>
                <w:lang w:val="sr-Cyrl-CS"/>
              </w:rPr>
              <w:t>(поверилац)</w:t>
            </w:r>
          </w:p>
        </w:tc>
        <w:tc>
          <w:tcPr>
            <w:tcW w:w="8100" w:type="dxa"/>
          </w:tcPr>
          <w:p w:rsidR="00AC6EF6" w:rsidRPr="00B51C06" w:rsidRDefault="00AC6EF6" w:rsidP="00766C06">
            <w:pPr>
              <w:rPr>
                <w:b/>
                <w:bCs/>
                <w:sz w:val="20"/>
                <w:szCs w:val="20"/>
                <w:lang w:val="sr-Cyrl-CS"/>
              </w:rPr>
            </w:pPr>
            <w:r w:rsidRPr="00B51C06">
              <w:rPr>
                <w:b/>
                <w:bCs/>
                <w:sz w:val="20"/>
                <w:szCs w:val="20"/>
                <w:lang w:val="sr-Cyrl-CS"/>
              </w:rPr>
              <w:t>Пун назив и седиште:</w:t>
            </w:r>
            <w:r>
              <w:rPr>
                <w:b/>
                <w:bCs/>
                <w:sz w:val="20"/>
                <w:szCs w:val="20"/>
                <w:lang w:val="sr-Cyrl-CS"/>
              </w:rPr>
              <w:t>Гимназија „Вељко петровић“ Сомбор, Доситеја Обрадовића 2,</w:t>
            </w:r>
            <w:r w:rsidRPr="00B51C06">
              <w:rPr>
                <w:b/>
                <w:bCs/>
                <w:sz w:val="20"/>
                <w:szCs w:val="20"/>
                <w:lang w:val="sr-Cyrl-CS"/>
              </w:rPr>
              <w:t>, ПИБ</w:t>
            </w:r>
            <w:r w:rsidRPr="00B51C06">
              <w:rPr>
                <w:b/>
                <w:bCs/>
                <w:sz w:val="20"/>
                <w:szCs w:val="20"/>
                <w:lang w:val="sr-Latn-CS"/>
              </w:rPr>
              <w:t>:</w:t>
            </w:r>
            <w:r w:rsidRPr="00B51C06">
              <w:rPr>
                <w:b/>
                <w:bCs/>
                <w:sz w:val="20"/>
                <w:szCs w:val="20"/>
                <w:lang w:val="sr-Cyrl-CS"/>
              </w:rPr>
              <w:t xml:space="preserve"> 10</w:t>
            </w:r>
            <w:r>
              <w:rPr>
                <w:b/>
                <w:bCs/>
                <w:sz w:val="20"/>
                <w:szCs w:val="20"/>
                <w:lang w:val="sr-Cyrl-CS"/>
              </w:rPr>
              <w:t>1837740</w:t>
            </w:r>
            <w:r w:rsidRPr="00B51C06">
              <w:rPr>
                <w:b/>
                <w:bCs/>
                <w:sz w:val="20"/>
                <w:szCs w:val="20"/>
                <w:lang w:val="sr-Cyrl-CS"/>
              </w:rPr>
              <w:t xml:space="preserve">  Матични  број: 08</w:t>
            </w:r>
            <w:r>
              <w:rPr>
                <w:b/>
                <w:bCs/>
                <w:sz w:val="20"/>
                <w:szCs w:val="20"/>
                <w:lang w:val="sr-Cyrl-CS"/>
              </w:rPr>
              <w:t>162735</w:t>
            </w:r>
          </w:p>
          <w:p w:rsidR="00AC6EF6" w:rsidRPr="00B51C06" w:rsidRDefault="00AC6EF6" w:rsidP="00766C06">
            <w:pPr>
              <w:rPr>
                <w:b/>
                <w:bCs/>
                <w:sz w:val="20"/>
                <w:szCs w:val="20"/>
                <w:lang w:val="sr-Cyrl-CS"/>
              </w:rPr>
            </w:pPr>
            <w:r w:rsidRPr="00B51C06">
              <w:rPr>
                <w:b/>
                <w:bCs/>
                <w:sz w:val="20"/>
                <w:szCs w:val="20"/>
                <w:lang w:val="sr-Cyrl-CS"/>
              </w:rPr>
              <w:t>Текући рачун: 840-</w:t>
            </w:r>
            <w:r>
              <w:rPr>
                <w:b/>
                <w:bCs/>
                <w:sz w:val="20"/>
                <w:szCs w:val="20"/>
                <w:lang w:val="sr-Cyrl-CS"/>
              </w:rPr>
              <w:t>1129660-37</w:t>
            </w:r>
            <w:r w:rsidRPr="00B51C06">
              <w:rPr>
                <w:b/>
                <w:bCs/>
                <w:sz w:val="20"/>
                <w:szCs w:val="20"/>
                <w:lang w:val="sr-Cyrl-CS"/>
              </w:rPr>
              <w:t xml:space="preserve"> код  Управе за Трезор,</w:t>
            </w:r>
          </w:p>
          <w:p w:rsidR="00AC6EF6" w:rsidRPr="00B51C06" w:rsidRDefault="00AC6EF6" w:rsidP="00766C06">
            <w:pPr>
              <w:rPr>
                <w:b/>
                <w:bCs/>
                <w:sz w:val="20"/>
                <w:szCs w:val="20"/>
                <w:lang w:val="sr-Cyrl-CS"/>
              </w:rPr>
            </w:pPr>
          </w:p>
        </w:tc>
      </w:tr>
    </w:tbl>
    <w:p w:rsidR="00AC6EF6" w:rsidRPr="00A6680C" w:rsidRDefault="00AC6EF6" w:rsidP="00766C06">
      <w:pPr>
        <w:ind w:firstLine="720"/>
        <w:rPr>
          <w:sz w:val="20"/>
          <w:szCs w:val="20"/>
          <w:lang w:val="sr-Cyrl-CS"/>
        </w:rPr>
      </w:pPr>
      <w:r w:rsidRPr="00A6680C">
        <w:rPr>
          <w:sz w:val="20"/>
          <w:szCs w:val="20"/>
          <w:lang w:val="sr-Cyrl-CS"/>
        </w:rPr>
        <w:t>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____________________________________________________</w:t>
      </w:r>
    </w:p>
    <w:p w:rsidR="00AC6EF6" w:rsidRPr="00A6680C" w:rsidRDefault="00AC6EF6" w:rsidP="00CA2046">
      <w:pPr>
        <w:ind w:hanging="90"/>
        <w:rPr>
          <w:sz w:val="20"/>
          <w:szCs w:val="20"/>
          <w:lang w:val="sr-Cyrl-CS"/>
        </w:rPr>
      </w:pPr>
      <w:r w:rsidRPr="00A6680C">
        <w:rPr>
          <w:sz w:val="20"/>
          <w:szCs w:val="20"/>
          <w:lang w:val="sr-Cyrl-CS"/>
        </w:rPr>
        <w:t xml:space="preserve">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w:t>
      </w:r>
      <w:r>
        <w:rPr>
          <w:sz w:val="20"/>
          <w:szCs w:val="20"/>
          <w:lang w:val="sr-Cyrl-CS"/>
        </w:rPr>
        <w:t xml:space="preserve">понуђача </w:t>
      </w:r>
      <w:r w:rsidRPr="00A6680C">
        <w:rPr>
          <w:sz w:val="20"/>
          <w:szCs w:val="20"/>
          <w:lang w:val="sr-Cyrl-CS"/>
        </w:rPr>
        <w:t xml:space="preserve">-дужника), као средство финансијског обезбеђења за  </w:t>
      </w:r>
      <w:r w:rsidRPr="00A6680C">
        <w:rPr>
          <w:b/>
          <w:bCs/>
          <w:sz w:val="20"/>
          <w:szCs w:val="20"/>
          <w:lang w:val="sr-Cyrl-CS"/>
        </w:rPr>
        <w:t xml:space="preserve">добро извршење посла </w:t>
      </w:r>
      <w:r w:rsidRPr="00A6680C">
        <w:rPr>
          <w:sz w:val="20"/>
          <w:szCs w:val="20"/>
          <w:lang w:val="sr-Cyrl-CS"/>
        </w:rPr>
        <w:t xml:space="preserve"> у вредности од </w:t>
      </w:r>
      <w:r w:rsidRPr="00A6680C">
        <w:rPr>
          <w:b/>
          <w:bCs/>
          <w:sz w:val="20"/>
          <w:szCs w:val="20"/>
          <w:lang w:val="sr-Cyrl-CS"/>
        </w:rPr>
        <w:t>10% уговорене вредности</w:t>
      </w:r>
      <w:r w:rsidRPr="00A6680C">
        <w:rPr>
          <w:sz w:val="20"/>
          <w:szCs w:val="20"/>
          <w:lang w:val="sr-Cyrl-CS"/>
        </w:rPr>
        <w:t xml:space="preserve"> услуге уколико ____________________________________(назив дужника), као дужник не изврши уговорене обавезе у предвиђеном року.</w:t>
      </w:r>
    </w:p>
    <w:p w:rsidR="00AC6EF6" w:rsidRPr="00A6680C" w:rsidRDefault="00AC6EF6" w:rsidP="00766C06">
      <w:pPr>
        <w:ind w:firstLine="720"/>
        <w:rPr>
          <w:color w:val="FF0000"/>
          <w:sz w:val="20"/>
          <w:szCs w:val="20"/>
          <w:lang w:val="sr-Cyrl-CS"/>
        </w:rPr>
      </w:pPr>
      <w:r w:rsidRPr="00A6680C">
        <w:rPr>
          <w:sz w:val="20"/>
          <w:szCs w:val="20"/>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w:t>
      </w:r>
      <w:r>
        <w:rPr>
          <w:sz w:val="20"/>
          <w:szCs w:val="20"/>
          <w:lang w:val="sr-Cyrl-CS"/>
        </w:rPr>
        <w:t>понуђача - д</w:t>
      </w:r>
      <w:r w:rsidRPr="00A6680C">
        <w:rPr>
          <w:sz w:val="20"/>
          <w:szCs w:val="20"/>
          <w:lang w:val="sr-Cyrl-CS"/>
        </w:rPr>
        <w:t xml:space="preserve">ужника) тј. најкасније до истека рока од </w:t>
      </w:r>
      <w:r w:rsidRPr="00A6680C">
        <w:rPr>
          <w:b/>
          <w:bCs/>
          <w:sz w:val="20"/>
          <w:szCs w:val="20"/>
          <w:lang w:val="sr-Cyrl-CS"/>
        </w:rPr>
        <w:t>60 (шездесет) дана од уговореног рока извршења услуге</w:t>
      </w:r>
      <w:r w:rsidRPr="00A6680C">
        <w:rPr>
          <w:color w:val="000000"/>
          <w:sz w:val="20"/>
          <w:szCs w:val="20"/>
          <w:lang w:val="sr-Cyrl-CS"/>
        </w:rPr>
        <w:t xml:space="preserve"> с тим да евентуални продужетак рока за извршење услуге има за последицу и продужење рока важења менице и меничног овлашћења, за исти број дана за који ће бити продужен и рок за извршење услуге</w:t>
      </w:r>
      <w:r w:rsidRPr="00A6680C">
        <w:rPr>
          <w:sz w:val="20"/>
          <w:szCs w:val="20"/>
          <w:lang w:val="sr-Cyrl-CS"/>
        </w:rPr>
        <w:t xml:space="preserve">. </w:t>
      </w:r>
    </w:p>
    <w:p w:rsidR="00AC6EF6" w:rsidRPr="00A6680C" w:rsidRDefault="00AC6EF6" w:rsidP="00766C06">
      <w:pPr>
        <w:ind w:firstLine="720"/>
        <w:rPr>
          <w:sz w:val="20"/>
          <w:szCs w:val="20"/>
          <w:lang w:val="sr-Cyrl-CS"/>
        </w:rPr>
      </w:pPr>
      <w:r w:rsidRPr="00A6680C">
        <w:rPr>
          <w:sz w:val="20"/>
          <w:szCs w:val="20"/>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A6680C">
        <w:rPr>
          <w:b/>
          <w:bCs/>
          <w:sz w:val="20"/>
          <w:szCs w:val="20"/>
          <w:lang w:val="sr-Cyrl-CS"/>
        </w:rPr>
        <w:t>безусловно и неопозиво, без протеста и трошкова</w:t>
      </w:r>
      <w:r w:rsidRPr="00A6680C">
        <w:rPr>
          <w:sz w:val="20"/>
          <w:szCs w:val="20"/>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AC6EF6" w:rsidRPr="00A6680C" w:rsidRDefault="00AC6EF6" w:rsidP="00766C06">
      <w:pPr>
        <w:ind w:firstLine="720"/>
        <w:rPr>
          <w:sz w:val="20"/>
          <w:szCs w:val="20"/>
          <w:lang w:val="sr-Cyrl-CS"/>
        </w:rPr>
      </w:pPr>
      <w:r w:rsidRPr="00A6680C">
        <w:rPr>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C6EF6" w:rsidRPr="00A6680C" w:rsidRDefault="00AC6EF6" w:rsidP="00766C06">
      <w:pPr>
        <w:ind w:firstLine="720"/>
        <w:rPr>
          <w:sz w:val="20"/>
          <w:szCs w:val="20"/>
          <w:lang w:val="ru-RU"/>
        </w:rPr>
      </w:pPr>
      <w:r w:rsidRPr="00A6680C">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C6EF6" w:rsidRPr="00A6680C" w:rsidRDefault="00AC6EF6" w:rsidP="00766C06">
      <w:pPr>
        <w:ind w:firstLine="720"/>
        <w:rPr>
          <w:sz w:val="20"/>
          <w:szCs w:val="20"/>
          <w:lang w:val="ru-RU"/>
        </w:rPr>
      </w:pPr>
      <w:r w:rsidRPr="00A6680C">
        <w:rPr>
          <w:sz w:val="20"/>
          <w:szCs w:val="20"/>
          <w:lang w:val="ru-RU"/>
        </w:rPr>
        <w:t>Меница је потписана од стране овлашћеног лица за заступање Дужника ________________________________________ (унети име и презиме овлашћеног лица).</w:t>
      </w:r>
    </w:p>
    <w:p w:rsidR="00AC6EF6" w:rsidRPr="00A6680C" w:rsidRDefault="00AC6EF6" w:rsidP="00766C06">
      <w:pPr>
        <w:ind w:firstLine="720"/>
        <w:rPr>
          <w:sz w:val="20"/>
          <w:szCs w:val="20"/>
          <w:lang w:val="ru-RU"/>
        </w:rPr>
      </w:pPr>
      <w:r w:rsidRPr="00A6680C">
        <w:rPr>
          <w:sz w:val="20"/>
          <w:szCs w:val="20"/>
          <w:lang w:val="ru-RU"/>
        </w:rPr>
        <w:t>Ово менично писмо – овлашћење сачињено је у 2 (два) истоветна</w:t>
      </w:r>
      <w:r w:rsidRPr="00A6680C">
        <w:rPr>
          <w:b/>
          <w:bCs/>
          <w:sz w:val="20"/>
          <w:szCs w:val="20"/>
          <w:lang w:val="ru-RU"/>
        </w:rPr>
        <w:t xml:space="preserve"> </w:t>
      </w:r>
      <w:r w:rsidRPr="00A6680C">
        <w:rPr>
          <w:sz w:val="20"/>
          <w:szCs w:val="20"/>
          <w:lang w:val="ru-RU"/>
        </w:rPr>
        <w:t>примерка, од којих је 1 (један) примерак за Повериоца, а 1 (један) задржава Дужник.</w:t>
      </w:r>
    </w:p>
    <w:tbl>
      <w:tblPr>
        <w:tblW w:w="9828" w:type="dxa"/>
        <w:tblInd w:w="2" w:type="dxa"/>
        <w:tblLook w:val="01E0"/>
      </w:tblPr>
      <w:tblGrid>
        <w:gridCol w:w="4428"/>
        <w:gridCol w:w="1260"/>
        <w:gridCol w:w="4140"/>
      </w:tblGrid>
      <w:tr w:rsidR="00AC6EF6" w:rsidRPr="00A6680C">
        <w:tc>
          <w:tcPr>
            <w:tcW w:w="4428" w:type="dxa"/>
            <w:shd w:val="clear" w:color="auto" w:fill="D9D9D9"/>
          </w:tcPr>
          <w:p w:rsidR="00AC6EF6" w:rsidRPr="00B51C06" w:rsidRDefault="00AC6EF6" w:rsidP="00766C06">
            <w:pPr>
              <w:rPr>
                <w:b/>
                <w:bCs/>
                <w:sz w:val="20"/>
                <w:szCs w:val="20"/>
                <w:lang w:val="sr-Cyrl-CS"/>
              </w:rPr>
            </w:pPr>
            <w:r w:rsidRPr="00B51C06">
              <w:rPr>
                <w:b/>
                <w:bCs/>
                <w:sz w:val="20"/>
                <w:szCs w:val="20"/>
                <w:lang w:val="sr-Cyrl-CS"/>
              </w:rPr>
              <w:t>Прилог: - картон депонованих потписа</w:t>
            </w:r>
          </w:p>
        </w:tc>
        <w:tc>
          <w:tcPr>
            <w:tcW w:w="1260" w:type="dxa"/>
          </w:tcPr>
          <w:p w:rsidR="00AC6EF6" w:rsidRPr="00B51C06" w:rsidRDefault="00AC6EF6" w:rsidP="00766C06">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c>
          <w:tcPr>
            <w:tcW w:w="4428" w:type="dxa"/>
          </w:tcPr>
          <w:p w:rsidR="00AC6EF6" w:rsidRPr="00B51C06" w:rsidRDefault="00AC6EF6" w:rsidP="00766C06">
            <w:pPr>
              <w:rPr>
                <w:b/>
                <w:bCs/>
                <w:sz w:val="20"/>
                <w:szCs w:val="20"/>
                <w:lang w:val="sr-Cyrl-CS"/>
              </w:rPr>
            </w:pPr>
          </w:p>
        </w:tc>
        <w:tc>
          <w:tcPr>
            <w:tcW w:w="1260" w:type="dxa"/>
          </w:tcPr>
          <w:p w:rsidR="00AC6EF6" w:rsidRPr="00B51C06" w:rsidRDefault="00AC6EF6" w:rsidP="00766C06">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rPr>
          <w:trHeight w:val="212"/>
        </w:trPr>
        <w:tc>
          <w:tcPr>
            <w:tcW w:w="4428" w:type="dxa"/>
          </w:tcPr>
          <w:p w:rsidR="00AC6EF6" w:rsidRPr="00B51C06" w:rsidRDefault="00AC6EF6" w:rsidP="00B51C06">
            <w:pPr>
              <w:jc w:val="center"/>
              <w:rPr>
                <w:b/>
                <w:bCs/>
                <w:sz w:val="20"/>
                <w:szCs w:val="20"/>
                <w:lang w:val="sr-Cyrl-CS"/>
              </w:rPr>
            </w:pPr>
            <w:r w:rsidRPr="00B51C06">
              <w:rPr>
                <w:b/>
                <w:bCs/>
                <w:sz w:val="20"/>
                <w:szCs w:val="20"/>
                <w:lang w:val="sr-Cyrl-CS"/>
              </w:rPr>
              <w:t>Место и датум издавања Овлашћења:</w:t>
            </w:r>
          </w:p>
        </w:tc>
        <w:tc>
          <w:tcPr>
            <w:tcW w:w="1260" w:type="dxa"/>
          </w:tcPr>
          <w:p w:rsidR="00AC6EF6" w:rsidRPr="00B51C06" w:rsidRDefault="00AC6EF6" w:rsidP="00766C06">
            <w:pPr>
              <w:rPr>
                <w:b/>
                <w:bCs/>
                <w:sz w:val="20"/>
                <w:szCs w:val="20"/>
                <w:lang w:val="sr-Cyrl-CS"/>
              </w:rPr>
            </w:pPr>
          </w:p>
        </w:tc>
        <w:tc>
          <w:tcPr>
            <w:tcW w:w="4140" w:type="dxa"/>
          </w:tcPr>
          <w:p w:rsidR="00AC6EF6" w:rsidRPr="00B51C06" w:rsidRDefault="00AC6EF6" w:rsidP="00B51C06">
            <w:pPr>
              <w:jc w:val="center"/>
              <w:rPr>
                <w:b/>
                <w:bCs/>
                <w:sz w:val="20"/>
                <w:szCs w:val="20"/>
                <w:lang w:val="sr-Cyrl-CS"/>
              </w:rPr>
            </w:pPr>
          </w:p>
        </w:tc>
      </w:tr>
      <w:tr w:rsidR="00AC6EF6" w:rsidRPr="00A6680C">
        <w:tc>
          <w:tcPr>
            <w:tcW w:w="4428" w:type="dxa"/>
            <w:tcBorders>
              <w:bottom w:val="single" w:sz="4" w:space="0" w:color="auto"/>
            </w:tcBorders>
          </w:tcPr>
          <w:p w:rsidR="00AC6EF6" w:rsidRPr="00B51C06" w:rsidRDefault="00AC6EF6" w:rsidP="00766C06">
            <w:pPr>
              <w:rPr>
                <w:b/>
                <w:bCs/>
                <w:sz w:val="20"/>
                <w:szCs w:val="20"/>
                <w:lang w:val="sr-Cyrl-CS"/>
              </w:rPr>
            </w:pPr>
          </w:p>
        </w:tc>
        <w:tc>
          <w:tcPr>
            <w:tcW w:w="1260" w:type="dxa"/>
          </w:tcPr>
          <w:p w:rsidR="00AC6EF6" w:rsidRPr="00B51C06" w:rsidRDefault="00AC6EF6" w:rsidP="00766C06">
            <w:pPr>
              <w:rPr>
                <w:b/>
                <w:bCs/>
                <w:sz w:val="20"/>
                <w:szCs w:val="20"/>
                <w:lang w:val="sr-Cyrl-CS"/>
              </w:rPr>
            </w:pPr>
          </w:p>
        </w:tc>
        <w:tc>
          <w:tcPr>
            <w:tcW w:w="4140" w:type="dxa"/>
          </w:tcPr>
          <w:p w:rsidR="00AC6EF6" w:rsidRPr="00B51C06" w:rsidRDefault="00AC6EF6" w:rsidP="00B51C06">
            <w:pPr>
              <w:jc w:val="center"/>
              <w:rPr>
                <w:b/>
                <w:bCs/>
                <w:sz w:val="20"/>
                <w:szCs w:val="20"/>
                <w:lang w:val="sr-Cyrl-CS"/>
              </w:rPr>
            </w:pPr>
            <w:r w:rsidRPr="00B51C06">
              <w:rPr>
                <w:b/>
                <w:bCs/>
                <w:sz w:val="20"/>
                <w:szCs w:val="20"/>
                <w:lang w:val="sr-Cyrl-CS"/>
              </w:rPr>
              <w:t>ДУЖНИК – ИЗДАВАЛАЦ МЕНИЦЕ</w:t>
            </w:r>
          </w:p>
        </w:tc>
      </w:tr>
      <w:tr w:rsidR="00AC6EF6" w:rsidRPr="00A6680C">
        <w:tc>
          <w:tcPr>
            <w:tcW w:w="4428" w:type="dxa"/>
            <w:tcBorders>
              <w:top w:val="single" w:sz="4" w:space="0" w:color="auto"/>
            </w:tcBorders>
          </w:tcPr>
          <w:p w:rsidR="00AC6EF6" w:rsidRPr="00B51C06" w:rsidRDefault="00AC6EF6" w:rsidP="00766C06">
            <w:pPr>
              <w:rPr>
                <w:b/>
                <w:bCs/>
                <w:sz w:val="20"/>
                <w:szCs w:val="20"/>
                <w:lang w:val="sr-Cyrl-CS"/>
              </w:rPr>
            </w:pPr>
          </w:p>
        </w:tc>
        <w:tc>
          <w:tcPr>
            <w:tcW w:w="1260" w:type="dxa"/>
          </w:tcPr>
          <w:p w:rsidR="00AC6EF6" w:rsidRPr="00B51C06" w:rsidRDefault="00AC6EF6" w:rsidP="00B51C06">
            <w:pPr>
              <w:jc w:val="right"/>
              <w:rPr>
                <w:sz w:val="20"/>
                <w:szCs w:val="20"/>
                <w:lang w:val="sr-Cyrl-CS"/>
              </w:rPr>
            </w:pPr>
            <w:r w:rsidRPr="00B51C06">
              <w:rPr>
                <w:sz w:val="20"/>
                <w:szCs w:val="20"/>
                <w:lang w:val="sr-Cyrl-CS"/>
              </w:rPr>
              <w:t>МП</w:t>
            </w:r>
          </w:p>
        </w:tc>
        <w:tc>
          <w:tcPr>
            <w:tcW w:w="4140" w:type="dxa"/>
            <w:tcBorders>
              <w:bottom w:val="single" w:sz="4" w:space="0" w:color="auto"/>
            </w:tcBorders>
          </w:tcPr>
          <w:p w:rsidR="00AC6EF6" w:rsidRPr="00B51C06" w:rsidRDefault="00AC6EF6" w:rsidP="00B51C06">
            <w:pPr>
              <w:jc w:val="center"/>
              <w:rPr>
                <w:b/>
                <w:bCs/>
                <w:sz w:val="20"/>
                <w:szCs w:val="20"/>
                <w:lang w:val="sr-Cyrl-CS"/>
              </w:rPr>
            </w:pPr>
          </w:p>
        </w:tc>
      </w:tr>
      <w:tr w:rsidR="00AC6EF6" w:rsidRPr="00A6680C">
        <w:tc>
          <w:tcPr>
            <w:tcW w:w="4428" w:type="dxa"/>
          </w:tcPr>
          <w:p w:rsidR="00AC6EF6" w:rsidRPr="00B51C06" w:rsidRDefault="00AC6EF6" w:rsidP="00766C06">
            <w:pPr>
              <w:rPr>
                <w:b/>
                <w:bCs/>
                <w:sz w:val="20"/>
                <w:szCs w:val="20"/>
                <w:lang w:val="sr-Cyrl-CS"/>
              </w:rPr>
            </w:pPr>
          </w:p>
        </w:tc>
        <w:tc>
          <w:tcPr>
            <w:tcW w:w="1260" w:type="dxa"/>
          </w:tcPr>
          <w:p w:rsidR="00AC6EF6" w:rsidRPr="00B51C06" w:rsidRDefault="00AC6EF6" w:rsidP="00766C06">
            <w:pPr>
              <w:rPr>
                <w:b/>
                <w:bCs/>
                <w:sz w:val="20"/>
                <w:szCs w:val="20"/>
                <w:lang w:val="sr-Cyrl-CS"/>
              </w:rPr>
            </w:pPr>
          </w:p>
        </w:tc>
        <w:tc>
          <w:tcPr>
            <w:tcW w:w="4140" w:type="dxa"/>
            <w:tcBorders>
              <w:top w:val="single" w:sz="4" w:space="0" w:color="auto"/>
            </w:tcBorders>
          </w:tcPr>
          <w:p w:rsidR="00AC6EF6" w:rsidRPr="00B51C06" w:rsidRDefault="00AC6EF6" w:rsidP="00B51C06">
            <w:pPr>
              <w:jc w:val="center"/>
              <w:rPr>
                <w:sz w:val="20"/>
                <w:szCs w:val="20"/>
                <w:lang w:val="sr-Cyrl-CS"/>
              </w:rPr>
            </w:pPr>
            <w:r w:rsidRPr="00B51C06">
              <w:rPr>
                <w:sz w:val="20"/>
                <w:szCs w:val="20"/>
                <w:lang w:val="sr-Cyrl-CS"/>
              </w:rPr>
              <w:t>Потпис овлашћеног лица</w:t>
            </w:r>
          </w:p>
        </w:tc>
      </w:tr>
    </w:tbl>
    <w:p w:rsidR="00AC6EF6" w:rsidRPr="0068652C" w:rsidRDefault="00AC6EF6" w:rsidP="000738C6">
      <w:pPr>
        <w:spacing w:line="276" w:lineRule="auto"/>
        <w:ind w:firstLine="720"/>
        <w:jc w:val="center"/>
        <w:rPr>
          <w:b/>
          <w:bCs/>
          <w:lang w:val="sr-Cyrl-CS"/>
        </w:rPr>
      </w:pPr>
    </w:p>
    <w:p w:rsidR="00AC6EF6" w:rsidRDefault="00AC6EF6" w:rsidP="000738C6">
      <w:pPr>
        <w:spacing w:line="276" w:lineRule="auto"/>
        <w:ind w:firstLine="720"/>
        <w:jc w:val="center"/>
        <w:rPr>
          <w:b/>
          <w:bCs/>
          <w:lang w:val="sr-Cyrl-CS"/>
        </w:rPr>
      </w:pPr>
    </w:p>
    <w:p w:rsidR="00636E63" w:rsidRDefault="00636E63" w:rsidP="000738C6">
      <w:pPr>
        <w:spacing w:line="276" w:lineRule="auto"/>
        <w:ind w:firstLine="720"/>
        <w:jc w:val="center"/>
        <w:rPr>
          <w:b/>
          <w:bCs/>
          <w:lang w:val="sr-Cyrl-CS"/>
        </w:rPr>
      </w:pPr>
    </w:p>
    <w:p w:rsidR="00636E63" w:rsidRDefault="00636E63" w:rsidP="000738C6">
      <w:pPr>
        <w:spacing w:line="276" w:lineRule="auto"/>
        <w:ind w:firstLine="720"/>
        <w:jc w:val="center"/>
        <w:rPr>
          <w:b/>
          <w:bCs/>
          <w:lang w:val="sr-Cyrl-CS"/>
        </w:rPr>
      </w:pPr>
    </w:p>
    <w:p w:rsidR="00636E63" w:rsidRDefault="00636E63" w:rsidP="000738C6">
      <w:pPr>
        <w:spacing w:line="276" w:lineRule="auto"/>
        <w:ind w:firstLine="720"/>
        <w:jc w:val="center"/>
        <w:rPr>
          <w:b/>
          <w:bCs/>
          <w:lang w:val="sr-Cyrl-CS"/>
        </w:rPr>
      </w:pPr>
    </w:p>
    <w:p w:rsidR="00AC6EF6" w:rsidRPr="00A6680C" w:rsidRDefault="00AC6EF6" w:rsidP="000738C6">
      <w:pPr>
        <w:spacing w:line="276" w:lineRule="auto"/>
        <w:ind w:firstLine="720"/>
        <w:jc w:val="center"/>
        <w:rPr>
          <w:b/>
          <w:bCs/>
          <w:sz w:val="32"/>
          <w:szCs w:val="32"/>
          <w:lang w:val="sr-Cyrl-CS"/>
        </w:rPr>
      </w:pPr>
      <w:r w:rsidRPr="00A6680C">
        <w:rPr>
          <w:b/>
          <w:bCs/>
          <w:sz w:val="32"/>
          <w:szCs w:val="32"/>
        </w:rPr>
        <w:t>VI  МОДЕЛ</w:t>
      </w:r>
      <w:r w:rsidRPr="00A6680C">
        <w:rPr>
          <w:b/>
          <w:bCs/>
          <w:sz w:val="32"/>
          <w:szCs w:val="32"/>
          <w:lang w:val="sr-Cyrl-CS"/>
        </w:rPr>
        <w:t xml:space="preserve"> </w:t>
      </w:r>
      <w:r w:rsidRPr="00A6680C">
        <w:rPr>
          <w:b/>
          <w:bCs/>
          <w:sz w:val="32"/>
          <w:szCs w:val="32"/>
        </w:rPr>
        <w:t>УГОВ</w:t>
      </w:r>
      <w:r w:rsidRPr="00A6680C">
        <w:rPr>
          <w:b/>
          <w:bCs/>
          <w:sz w:val="32"/>
          <w:szCs w:val="32"/>
          <w:lang w:val="sr-Cyrl-CS"/>
        </w:rPr>
        <w:t>ОРА</w:t>
      </w:r>
    </w:p>
    <w:p w:rsidR="00AC6EF6" w:rsidRPr="0068652C" w:rsidRDefault="00AC6EF6" w:rsidP="000738C6">
      <w:pPr>
        <w:spacing w:line="276" w:lineRule="auto"/>
        <w:ind w:firstLine="720"/>
        <w:jc w:val="center"/>
        <w:rPr>
          <w:b/>
          <w:bCs/>
          <w:lang w:val="sr-Cyrl-CS"/>
        </w:rPr>
      </w:pPr>
    </w:p>
    <w:p w:rsidR="00AC6EF6" w:rsidRPr="00A6680C" w:rsidRDefault="00AC6EF6" w:rsidP="000738C6">
      <w:pPr>
        <w:spacing w:line="276" w:lineRule="auto"/>
        <w:ind w:firstLine="720"/>
        <w:jc w:val="center"/>
        <w:rPr>
          <w:b/>
          <w:bCs/>
          <w:sz w:val="28"/>
          <w:szCs w:val="28"/>
          <w:lang w:val="sr-Cyrl-CS"/>
        </w:rPr>
      </w:pPr>
      <w:r>
        <w:rPr>
          <w:b/>
          <w:bCs/>
          <w:sz w:val="28"/>
          <w:szCs w:val="28"/>
          <w:lang w:val="sr-Cyrl-CS"/>
        </w:rPr>
        <w:t xml:space="preserve">УГОВОР О ПРУЖАЊУ УСЛУГА </w:t>
      </w:r>
      <w:r w:rsidRPr="00A6680C">
        <w:rPr>
          <w:b/>
          <w:bCs/>
          <w:sz w:val="28"/>
          <w:szCs w:val="28"/>
          <w:lang w:val="sr-Cyrl-CS"/>
        </w:rPr>
        <w:t xml:space="preserve"> ИЗВОЂЕЊА МАТ</w:t>
      </w:r>
      <w:r w:rsidR="00636E63">
        <w:rPr>
          <w:b/>
          <w:bCs/>
          <w:sz w:val="28"/>
          <w:szCs w:val="28"/>
          <w:lang w:val="sr-Cyrl-CS"/>
        </w:rPr>
        <w:t>УРСКЕ ЕКСКУРЗИЈЕ У ШКОЛСКОЈ 2015</w:t>
      </w:r>
      <w:r w:rsidRPr="00A6680C">
        <w:rPr>
          <w:b/>
          <w:bCs/>
          <w:sz w:val="28"/>
          <w:szCs w:val="28"/>
          <w:lang w:val="sr-Cyrl-CS"/>
        </w:rPr>
        <w:t>/201</w:t>
      </w:r>
      <w:r w:rsidR="00636E63">
        <w:rPr>
          <w:b/>
          <w:bCs/>
          <w:sz w:val="28"/>
          <w:szCs w:val="28"/>
          <w:lang w:val="sr-Cyrl-CS"/>
        </w:rPr>
        <w:t>6</w:t>
      </w:r>
      <w:r w:rsidRPr="00A6680C">
        <w:rPr>
          <w:b/>
          <w:bCs/>
          <w:sz w:val="28"/>
          <w:szCs w:val="28"/>
          <w:lang w:val="sr-Cyrl-CS"/>
        </w:rPr>
        <w:t xml:space="preserve">. ГОДИНИ ЗА УЧЕНИКЕ </w:t>
      </w:r>
      <w:r>
        <w:rPr>
          <w:b/>
          <w:bCs/>
          <w:sz w:val="28"/>
          <w:szCs w:val="28"/>
          <w:lang w:val="sr-Cyrl-CS"/>
        </w:rPr>
        <w:t>ГИМНАЗИЈЕ „ВЕЉКО ПЕТРОВИЋ</w:t>
      </w:r>
      <w:r w:rsidRPr="00A6680C">
        <w:rPr>
          <w:b/>
          <w:bCs/>
          <w:sz w:val="28"/>
          <w:szCs w:val="28"/>
          <w:lang w:val="sr-Cyrl-CS"/>
        </w:rPr>
        <w:t>“ У  СОМБОРУ</w:t>
      </w:r>
    </w:p>
    <w:p w:rsidR="00AC6EF6" w:rsidRPr="00A6680C" w:rsidRDefault="00AC6EF6" w:rsidP="000738C6">
      <w:pPr>
        <w:ind w:firstLine="720"/>
        <w:jc w:val="center"/>
        <w:rPr>
          <w:b/>
          <w:bCs/>
          <w:sz w:val="28"/>
          <w:szCs w:val="28"/>
          <w:lang w:val="sr-Cyrl-CS"/>
        </w:rPr>
      </w:pPr>
      <w:r w:rsidRPr="00A6680C">
        <w:rPr>
          <w:b/>
          <w:bCs/>
          <w:sz w:val="28"/>
          <w:szCs w:val="28"/>
          <w:lang w:val="sr-Cyrl-CS"/>
        </w:rPr>
        <w:t>ЈН бр. 0</w:t>
      </w:r>
      <w:r>
        <w:rPr>
          <w:b/>
          <w:bCs/>
          <w:sz w:val="28"/>
          <w:szCs w:val="28"/>
          <w:lang w:val="sr-Cyrl-CS"/>
        </w:rPr>
        <w:t>2-1</w:t>
      </w:r>
      <w:r w:rsidRPr="00A6680C">
        <w:rPr>
          <w:b/>
          <w:bCs/>
          <w:sz w:val="28"/>
          <w:szCs w:val="28"/>
          <w:lang w:val="sr-Cyrl-CS"/>
        </w:rPr>
        <w:t>/201</w:t>
      </w:r>
      <w:r w:rsidR="00636E63">
        <w:rPr>
          <w:b/>
          <w:bCs/>
          <w:sz w:val="28"/>
          <w:szCs w:val="28"/>
          <w:lang w:val="sr-Cyrl-CS"/>
        </w:rPr>
        <w:t>5</w:t>
      </w:r>
    </w:p>
    <w:p w:rsidR="00AC6EF6" w:rsidRPr="0068652C" w:rsidRDefault="00AC6EF6" w:rsidP="00D228E3">
      <w:pPr>
        <w:rPr>
          <w:i/>
          <w:iCs/>
          <w:lang w:val="sr-Cyrl-CS"/>
        </w:rPr>
      </w:pPr>
    </w:p>
    <w:p w:rsidR="00AC6EF6" w:rsidRPr="0068652C" w:rsidRDefault="00AC6EF6" w:rsidP="00D228E3">
      <w:pPr>
        <w:rPr>
          <w:i/>
          <w:iCs/>
          <w:lang w:val="sr-Cyrl-CS"/>
        </w:rPr>
      </w:pPr>
    </w:p>
    <w:p w:rsidR="00AC6EF6" w:rsidRPr="0068652C" w:rsidRDefault="00AC6EF6" w:rsidP="00B02797">
      <w:pPr>
        <w:spacing w:line="276" w:lineRule="auto"/>
        <w:rPr>
          <w:i/>
          <w:iCs/>
        </w:rPr>
      </w:pPr>
      <w:r w:rsidRPr="0068652C">
        <w:rPr>
          <w:b/>
          <w:bCs/>
          <w:i/>
          <w:iCs/>
        </w:rPr>
        <w:t>Закључен између:</w:t>
      </w:r>
    </w:p>
    <w:p w:rsidR="00AC6EF6" w:rsidRPr="0068652C" w:rsidRDefault="00AC6EF6" w:rsidP="00B02797">
      <w:pPr>
        <w:pStyle w:val="ListParagraph"/>
        <w:numPr>
          <w:ilvl w:val="0"/>
          <w:numId w:val="37"/>
        </w:numPr>
        <w:spacing w:line="276" w:lineRule="auto"/>
      </w:pPr>
      <w:r w:rsidRPr="0068652C">
        <w:t>Наручиоца</w:t>
      </w:r>
      <w:r w:rsidRPr="0068652C">
        <w:rPr>
          <w:lang w:val="sr-Cyrl-CS"/>
        </w:rPr>
        <w:t>:</w:t>
      </w:r>
      <w:r w:rsidRPr="0068652C">
        <w:t xml:space="preserve"> </w:t>
      </w:r>
      <w:r>
        <w:rPr>
          <w:lang w:val="sr-Cyrl-CS"/>
        </w:rPr>
        <w:t>Гимназије „Вељко Петровић</w:t>
      </w:r>
      <w:r w:rsidRPr="0068652C">
        <w:rPr>
          <w:lang w:val="sr-Cyrl-CS"/>
        </w:rPr>
        <w:t xml:space="preserve">“ у Сомбору, </w:t>
      </w:r>
      <w:r>
        <w:rPr>
          <w:lang w:val="sr-Cyrl-CS"/>
        </w:rPr>
        <w:t>Доситеја Обрадовића 2</w:t>
      </w:r>
      <w:r w:rsidRPr="0068652C">
        <w:rPr>
          <w:lang w:val="sr-Cyrl-CS"/>
        </w:rPr>
        <w:t xml:space="preserve">, </w:t>
      </w:r>
      <w:r w:rsidRPr="0068652C">
        <w:t>ПИБ:</w:t>
      </w:r>
      <w:r w:rsidRPr="0068652C">
        <w:rPr>
          <w:lang w:val="sr-Cyrl-CS"/>
        </w:rPr>
        <w:t>10</w:t>
      </w:r>
      <w:r>
        <w:rPr>
          <w:lang w:val="sr-Cyrl-CS"/>
        </w:rPr>
        <w:t>1837740</w:t>
      </w:r>
      <w:r w:rsidRPr="0068652C">
        <w:rPr>
          <w:lang w:val="sr-Cyrl-CS"/>
        </w:rPr>
        <w:t>,</w:t>
      </w:r>
      <w:r w:rsidRPr="0068652C">
        <w:t xml:space="preserve"> Матични број:</w:t>
      </w:r>
      <w:r w:rsidRPr="0068652C">
        <w:rPr>
          <w:lang w:val="sr-Cyrl-CS"/>
        </w:rPr>
        <w:t>08</w:t>
      </w:r>
      <w:r>
        <w:rPr>
          <w:lang w:val="sr-Cyrl-CS"/>
        </w:rPr>
        <w:t>162735</w:t>
      </w:r>
      <w:r w:rsidRPr="0068652C">
        <w:rPr>
          <w:lang w:val="sr-Cyrl-CS"/>
        </w:rPr>
        <w:t xml:space="preserve">, </w:t>
      </w:r>
      <w:r w:rsidRPr="0068652C">
        <w:t xml:space="preserve">Број рачуна: </w:t>
      </w:r>
      <w:r w:rsidRPr="0068652C">
        <w:rPr>
          <w:lang w:val="sr-Cyrl-CS"/>
        </w:rPr>
        <w:t>840-</w:t>
      </w:r>
      <w:r>
        <w:rPr>
          <w:lang w:val="sr-Cyrl-CS"/>
        </w:rPr>
        <w:t>1129660-37</w:t>
      </w:r>
      <w:r w:rsidRPr="0068652C">
        <w:rPr>
          <w:lang w:val="sr-Cyrl-CS"/>
        </w:rPr>
        <w:t xml:space="preserve"> код Управе за трезор, </w:t>
      </w:r>
      <w:r w:rsidRPr="0068652C">
        <w:t>Телефон:</w:t>
      </w:r>
      <w:r w:rsidRPr="0068652C">
        <w:rPr>
          <w:lang w:val="sr-Cyrl-CS"/>
        </w:rPr>
        <w:t>025/</w:t>
      </w:r>
      <w:r>
        <w:rPr>
          <w:lang w:val="sr-Cyrl-CS"/>
        </w:rPr>
        <w:t>420-327</w:t>
      </w:r>
      <w:r w:rsidRPr="0068652C">
        <w:rPr>
          <w:lang w:val="sr-Cyrl-CS"/>
        </w:rPr>
        <w:t xml:space="preserve">, </w:t>
      </w:r>
      <w:r w:rsidRPr="0068652C">
        <w:t>Телефакс:</w:t>
      </w:r>
      <w:r w:rsidRPr="0068652C">
        <w:rPr>
          <w:lang w:val="sr-Cyrl-CS"/>
        </w:rPr>
        <w:t>025/41</w:t>
      </w:r>
      <w:r>
        <w:rPr>
          <w:lang w:val="sr-Cyrl-CS"/>
        </w:rPr>
        <w:t>7-233</w:t>
      </w:r>
      <w:r w:rsidRPr="0068652C">
        <w:rPr>
          <w:lang w:val="sr-Cyrl-CS"/>
        </w:rPr>
        <w:t xml:space="preserve">, </w:t>
      </w:r>
      <w:r w:rsidRPr="0068652C">
        <w:t>кога заступа</w:t>
      </w:r>
      <w:r w:rsidRPr="0068652C">
        <w:rPr>
          <w:lang w:val="sr-Cyrl-CS"/>
        </w:rPr>
        <w:t xml:space="preserve"> </w:t>
      </w:r>
      <w:r w:rsidR="00571E80">
        <w:rPr>
          <w:lang w:val="sr-Cyrl-CS"/>
        </w:rPr>
        <w:t xml:space="preserve">в.д. </w:t>
      </w:r>
      <w:r w:rsidRPr="0068652C">
        <w:rPr>
          <w:lang w:val="sr-Cyrl-CS"/>
        </w:rPr>
        <w:t xml:space="preserve">директор школе </w:t>
      </w:r>
      <w:r>
        <w:rPr>
          <w:lang w:val="sr-Cyrl-CS"/>
        </w:rPr>
        <w:t xml:space="preserve"> </w:t>
      </w:r>
      <w:r w:rsidR="00571E80">
        <w:rPr>
          <w:lang w:val="sr-Cyrl-CS"/>
        </w:rPr>
        <w:t>Душан Мишковић</w:t>
      </w:r>
      <w:r w:rsidRPr="0068652C">
        <w:rPr>
          <w:lang w:val="sr-Cyrl-CS"/>
        </w:rPr>
        <w:t xml:space="preserve">,  </w:t>
      </w:r>
      <w:r w:rsidRPr="0068652C">
        <w:t>(у даљем тексту:</w:t>
      </w:r>
      <w:r w:rsidRPr="0068652C">
        <w:rPr>
          <w:lang w:val="sr-Cyrl-CS"/>
        </w:rPr>
        <w:t xml:space="preserve"> </w:t>
      </w:r>
      <w:r w:rsidRPr="0068652C">
        <w:rPr>
          <w:b/>
          <w:bCs/>
          <w:lang w:val="sr-Cyrl-CS"/>
        </w:rPr>
        <w:t>Наручилац - Школа</w:t>
      </w:r>
      <w:r w:rsidRPr="0068652C">
        <w:t>)</w:t>
      </w:r>
    </w:p>
    <w:p w:rsidR="00AC6EF6" w:rsidRPr="0068652C" w:rsidRDefault="00AC6EF6" w:rsidP="00B02797">
      <w:pPr>
        <w:spacing w:line="276" w:lineRule="auto"/>
        <w:rPr>
          <w:b/>
          <w:bCs/>
          <w:i/>
          <w:iCs/>
        </w:rPr>
      </w:pPr>
      <w:r w:rsidRPr="0068652C">
        <w:rPr>
          <w:b/>
          <w:bCs/>
          <w:i/>
          <w:iCs/>
        </w:rPr>
        <w:t>и</w:t>
      </w:r>
    </w:p>
    <w:p w:rsidR="00AC6EF6" w:rsidRPr="0068652C" w:rsidRDefault="00AC6EF6" w:rsidP="00B02797">
      <w:pPr>
        <w:pStyle w:val="ListParagraph"/>
        <w:numPr>
          <w:ilvl w:val="0"/>
          <w:numId w:val="37"/>
        </w:numPr>
        <w:spacing w:line="276" w:lineRule="auto"/>
        <w:ind w:left="708"/>
        <w:rPr>
          <w:lang w:val="sr-Cyrl-CS"/>
        </w:rPr>
      </w:pPr>
      <w:r w:rsidRPr="0068652C">
        <w:rPr>
          <w:lang w:val="sr-Cyrl-CS"/>
        </w:rPr>
        <w:t xml:space="preserve">___________________________________________, </w:t>
      </w:r>
      <w:r w:rsidRPr="0068652C">
        <w:t xml:space="preserve">са седиштем у </w:t>
      </w:r>
      <w:r w:rsidRPr="0068652C">
        <w:rPr>
          <w:lang w:val="sr-Cyrl-CS"/>
        </w:rPr>
        <w:t>________________________________,</w:t>
      </w:r>
      <w:r w:rsidRPr="0068652C">
        <w:t xml:space="preserve"> улица </w:t>
      </w:r>
      <w:r w:rsidRPr="0068652C">
        <w:rPr>
          <w:lang w:val="sr-Cyrl-CS"/>
        </w:rPr>
        <w:t xml:space="preserve">_______________________________, </w:t>
      </w:r>
      <w:r w:rsidRPr="0068652C">
        <w:t xml:space="preserve"> ПИБ:</w:t>
      </w:r>
      <w:r w:rsidRPr="0068652C">
        <w:rPr>
          <w:lang w:val="sr-Cyrl-CS"/>
        </w:rPr>
        <w:t>_________________</w:t>
      </w:r>
      <w:r w:rsidRPr="0068652C">
        <w:t xml:space="preserve"> Матични број: </w:t>
      </w:r>
      <w:r w:rsidRPr="0068652C">
        <w:rPr>
          <w:lang w:val="sr-Cyrl-CS"/>
        </w:rPr>
        <w:t xml:space="preserve">_________________________, </w:t>
      </w:r>
      <w:r w:rsidRPr="0068652C">
        <w:t xml:space="preserve">Број рачуна: </w:t>
      </w:r>
      <w:r w:rsidRPr="0068652C">
        <w:rPr>
          <w:lang w:val="sr-Cyrl-CS"/>
        </w:rPr>
        <w:t>___________________________________</w:t>
      </w:r>
      <w:r w:rsidRPr="0068652C">
        <w:t xml:space="preserve"> Назив банке:</w:t>
      </w:r>
      <w:r w:rsidRPr="0068652C">
        <w:rPr>
          <w:lang w:val="sr-Cyrl-CS"/>
        </w:rPr>
        <w:t>________________________________</w:t>
      </w:r>
      <w:r w:rsidRPr="0068652C">
        <w:t>,</w:t>
      </w:r>
      <w:r w:rsidRPr="0068652C">
        <w:rPr>
          <w:lang w:val="sr-Cyrl-CS"/>
        </w:rPr>
        <w:t xml:space="preserve"> </w:t>
      </w:r>
      <w:r w:rsidRPr="0068652C">
        <w:t>Телефон:</w:t>
      </w:r>
      <w:r w:rsidRPr="0068652C">
        <w:rPr>
          <w:lang w:val="sr-Cyrl-CS"/>
        </w:rPr>
        <w:t xml:space="preserve">___________________, </w:t>
      </w:r>
      <w:r w:rsidRPr="0068652C">
        <w:t>Телефакс:</w:t>
      </w:r>
      <w:r w:rsidRPr="0068652C">
        <w:rPr>
          <w:lang w:val="sr-Cyrl-CS"/>
        </w:rPr>
        <w:t>___________________________, лиценца за организовање туристичких путовања број: _______________________                                               од _________________ године, коју заступа  ____________________, директор туристичке агенције (у даљем тексту</w:t>
      </w:r>
      <w:r w:rsidRPr="0068652C">
        <w:rPr>
          <w:lang w:val="ru-RU"/>
        </w:rPr>
        <w:t xml:space="preserve">: </w:t>
      </w:r>
      <w:r w:rsidRPr="0068652C">
        <w:rPr>
          <w:b/>
          <w:bCs/>
          <w:lang w:val="sr-Cyrl-CS"/>
        </w:rPr>
        <w:t>Агенција-Понуђач</w:t>
      </w:r>
      <w:r w:rsidRPr="0068652C">
        <w:rPr>
          <w:lang w:val="sr-Cyrl-CS"/>
        </w:rPr>
        <w:t>)</w:t>
      </w:r>
    </w:p>
    <w:p w:rsidR="00AC6EF6" w:rsidRPr="0068652C" w:rsidRDefault="00AC6EF6" w:rsidP="00B02797">
      <w:pPr>
        <w:spacing w:line="276" w:lineRule="auto"/>
        <w:rPr>
          <w:i/>
          <w:iCs/>
        </w:rPr>
      </w:pPr>
    </w:p>
    <w:p w:rsidR="00AC6EF6" w:rsidRPr="0068652C" w:rsidRDefault="00AC6EF6" w:rsidP="00B02797">
      <w:pPr>
        <w:spacing w:line="276" w:lineRule="auto"/>
        <w:rPr>
          <w:lang w:val="sr-Cyrl-CS"/>
        </w:rPr>
      </w:pPr>
    </w:p>
    <w:p w:rsidR="00AC6EF6" w:rsidRPr="0068652C" w:rsidRDefault="00AC6EF6" w:rsidP="00B02797">
      <w:pPr>
        <w:spacing w:line="276" w:lineRule="auto"/>
      </w:pPr>
      <w:r w:rsidRPr="0068652C">
        <w:t>Основ уговора:</w:t>
      </w:r>
    </w:p>
    <w:p w:rsidR="00AC6EF6" w:rsidRPr="0068652C" w:rsidRDefault="00AC6EF6" w:rsidP="00B02797">
      <w:pPr>
        <w:spacing w:line="276" w:lineRule="auto"/>
      </w:pPr>
      <w:r w:rsidRPr="0068652C">
        <w:t xml:space="preserve">Број и датум одлуке о </w:t>
      </w:r>
      <w:r w:rsidRPr="0068652C">
        <w:rPr>
          <w:lang w:val="sr-Cyrl-CS"/>
        </w:rPr>
        <w:t>додели уговора</w:t>
      </w:r>
      <w:r w:rsidRPr="0068652C">
        <w:t>:</w:t>
      </w:r>
      <w:r w:rsidRPr="0068652C">
        <w:rPr>
          <w:lang w:val="sr-Cyrl-CS"/>
        </w:rPr>
        <w:t>___________________________________</w:t>
      </w:r>
    </w:p>
    <w:p w:rsidR="00AC6EF6" w:rsidRPr="0068652C" w:rsidRDefault="00AC6EF6" w:rsidP="00B02797">
      <w:pPr>
        <w:spacing w:line="276" w:lineRule="auto"/>
        <w:rPr>
          <w:lang w:val="sr-Cyrl-CS"/>
        </w:rPr>
      </w:pPr>
      <w:r w:rsidRPr="0068652C">
        <w:t>Понуда изабраног понуђача бр. ______ од</w:t>
      </w:r>
      <w:r w:rsidRPr="0068652C">
        <w:rPr>
          <w:lang w:val="sr-Cyrl-CS"/>
        </w:rPr>
        <w:t>__________________________________</w:t>
      </w:r>
    </w:p>
    <w:p w:rsidR="00AC6EF6" w:rsidRPr="0068652C" w:rsidRDefault="00AC6EF6" w:rsidP="00B02797">
      <w:pPr>
        <w:spacing w:line="276" w:lineRule="auto"/>
        <w:rPr>
          <w:i/>
          <w:iCs/>
          <w:lang w:val="sr-Cyrl-CS"/>
        </w:rPr>
      </w:pPr>
    </w:p>
    <w:p w:rsidR="00AC6EF6" w:rsidRDefault="00AC6EF6" w:rsidP="00B02797">
      <w:pPr>
        <w:rPr>
          <w:i/>
          <w:iCs/>
          <w:lang w:val="sr-Cyrl-CS"/>
        </w:rPr>
      </w:pPr>
    </w:p>
    <w:p w:rsidR="00AC6EF6" w:rsidRPr="0068652C" w:rsidRDefault="00AC6EF6" w:rsidP="00B02797">
      <w:pPr>
        <w:rPr>
          <w:i/>
          <w:iCs/>
          <w:lang w:val="sr-Cyrl-CS"/>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Члан 1</w:t>
      </w:r>
      <w:r w:rsidRPr="0068652C">
        <w:rPr>
          <w:rFonts w:ascii="Times New Roman" w:hAnsi="Times New Roman" w:cs="Times New Roman"/>
          <w:sz w:val="24"/>
          <w:szCs w:val="24"/>
          <w:lang w:val="sr-Cyrl-CS"/>
        </w:rPr>
        <w:t>.</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Latn-CS"/>
        </w:rPr>
      </w:pPr>
      <w:r w:rsidRPr="0068652C">
        <w:rPr>
          <w:rFonts w:ascii="Times New Roman" w:hAnsi="Times New Roman" w:cs="Times New Roman"/>
          <w:b w:val="0"/>
          <w:bCs w:val="0"/>
          <w:sz w:val="24"/>
          <w:szCs w:val="24"/>
          <w:lang w:val="sr-Cyrl-CS"/>
        </w:rPr>
        <w:t xml:space="preserve">          Предмет овог Уговора је регулисање међусобних права и обавеза уговорних страна поводом реализације екскурзије ученика четвртог разреда </w:t>
      </w:r>
      <w:r>
        <w:rPr>
          <w:rFonts w:ascii="Times New Roman" w:hAnsi="Times New Roman" w:cs="Times New Roman"/>
          <w:b w:val="0"/>
          <w:bCs w:val="0"/>
          <w:sz w:val="24"/>
          <w:szCs w:val="24"/>
          <w:lang w:val="sr-Cyrl-CS"/>
        </w:rPr>
        <w:t>Гимназије „Вељко Петровић“</w:t>
      </w:r>
      <w:r w:rsidRPr="0068652C">
        <w:rPr>
          <w:rFonts w:ascii="Times New Roman" w:hAnsi="Times New Roman" w:cs="Times New Roman"/>
          <w:sz w:val="24"/>
          <w:szCs w:val="24"/>
          <w:lang w:val="sr-Cyrl-CS"/>
        </w:rPr>
        <w:t xml:space="preserve"> у Сомбору</w:t>
      </w:r>
      <w:r w:rsidRPr="0068652C">
        <w:rPr>
          <w:rFonts w:ascii="Times New Roman" w:hAnsi="Times New Roman" w:cs="Times New Roman"/>
          <w:b w:val="0"/>
          <w:bCs w:val="0"/>
          <w:sz w:val="24"/>
          <w:szCs w:val="24"/>
          <w:lang w:val="sr-Cyrl-CS"/>
        </w:rPr>
        <w:t xml:space="preserve"> према Плану и Програму путовања на релацији Сомбор</w:t>
      </w:r>
      <w:r>
        <w:rPr>
          <w:rFonts w:ascii="Times New Roman" w:hAnsi="Times New Roman" w:cs="Times New Roman"/>
          <w:b w:val="0"/>
          <w:bCs w:val="0"/>
          <w:sz w:val="24"/>
          <w:szCs w:val="24"/>
          <w:lang w:val="sr-Cyrl-CS"/>
        </w:rPr>
        <w:t>-П</w:t>
      </w:r>
      <w:r w:rsidR="00571E80">
        <w:rPr>
          <w:rFonts w:ascii="Times New Roman" w:hAnsi="Times New Roman" w:cs="Times New Roman"/>
          <w:b w:val="0"/>
          <w:bCs w:val="0"/>
          <w:sz w:val="24"/>
          <w:szCs w:val="24"/>
          <w:lang w:val="sr-Cyrl-CS"/>
        </w:rPr>
        <w:t>раг-Дрезден</w:t>
      </w:r>
      <w:r>
        <w:rPr>
          <w:rFonts w:ascii="Times New Roman" w:hAnsi="Times New Roman" w:cs="Times New Roman"/>
          <w:b w:val="0"/>
          <w:bCs w:val="0"/>
          <w:sz w:val="24"/>
          <w:szCs w:val="24"/>
          <w:lang w:val="sr-Cyrl-CS"/>
        </w:rPr>
        <w:t>-</w:t>
      </w:r>
      <w:r w:rsidR="00571E80">
        <w:rPr>
          <w:rFonts w:ascii="Times New Roman" w:hAnsi="Times New Roman" w:cs="Times New Roman"/>
          <w:b w:val="0"/>
          <w:bCs w:val="0"/>
          <w:sz w:val="24"/>
          <w:szCs w:val="24"/>
          <w:lang w:val="sr-Cyrl-CS"/>
        </w:rPr>
        <w:t>Беч</w:t>
      </w:r>
      <w:r w:rsidRPr="0068652C">
        <w:rPr>
          <w:rFonts w:ascii="Times New Roman" w:hAnsi="Times New Roman" w:cs="Times New Roman"/>
          <w:b w:val="0"/>
          <w:bCs w:val="0"/>
          <w:sz w:val="24"/>
          <w:szCs w:val="24"/>
          <w:lang w:val="sr-Cyrl-CS"/>
        </w:rPr>
        <w:t xml:space="preserve">–Сомбор, која ће се реализовати у периоду од </w:t>
      </w:r>
      <w:r w:rsidR="00C13841">
        <w:rPr>
          <w:rFonts w:ascii="Times New Roman" w:hAnsi="Times New Roman" w:cs="Times New Roman"/>
          <w:b w:val="0"/>
          <w:bCs w:val="0"/>
          <w:sz w:val="24"/>
          <w:szCs w:val="24"/>
          <w:lang w:val="sr-Cyrl-CS"/>
        </w:rPr>
        <w:t>8</w:t>
      </w:r>
      <w:r w:rsidRPr="0068652C">
        <w:rPr>
          <w:rFonts w:ascii="Times New Roman" w:hAnsi="Times New Roman" w:cs="Times New Roman"/>
          <w:b w:val="0"/>
          <w:bCs w:val="0"/>
          <w:sz w:val="24"/>
          <w:szCs w:val="24"/>
          <w:lang w:val="sr-Cyrl-CS"/>
        </w:rPr>
        <w:t>.</w:t>
      </w:r>
      <w:r>
        <w:rPr>
          <w:rFonts w:ascii="Times New Roman" w:hAnsi="Times New Roman" w:cs="Times New Roman"/>
          <w:b w:val="0"/>
          <w:bCs w:val="0"/>
          <w:sz w:val="24"/>
          <w:szCs w:val="24"/>
          <w:lang w:val="sr-Cyrl-CS"/>
        </w:rPr>
        <w:t>0</w:t>
      </w:r>
      <w:r w:rsidRPr="0068652C">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9</w:t>
      </w:r>
      <w:r w:rsidRPr="0068652C">
        <w:rPr>
          <w:rFonts w:ascii="Times New Roman" w:hAnsi="Times New Roman" w:cs="Times New Roman"/>
          <w:b w:val="0"/>
          <w:bCs w:val="0"/>
          <w:sz w:val="24"/>
          <w:szCs w:val="24"/>
          <w:lang w:val="sr-Cyrl-CS"/>
        </w:rPr>
        <w:t>. 201</w:t>
      </w:r>
      <w:r w:rsidR="00571E80">
        <w:rPr>
          <w:rFonts w:ascii="Times New Roman" w:hAnsi="Times New Roman" w:cs="Times New Roman"/>
          <w:b w:val="0"/>
          <w:bCs w:val="0"/>
          <w:sz w:val="24"/>
          <w:szCs w:val="24"/>
          <w:lang w:val="sr-Cyrl-CS"/>
        </w:rPr>
        <w:t>5</w:t>
      </w:r>
      <w:r w:rsidRPr="0068652C">
        <w:rPr>
          <w:rFonts w:ascii="Times New Roman" w:hAnsi="Times New Roman" w:cs="Times New Roman"/>
          <w:b w:val="0"/>
          <w:bCs w:val="0"/>
          <w:sz w:val="24"/>
          <w:szCs w:val="24"/>
          <w:lang w:val="sr-Cyrl-CS"/>
        </w:rPr>
        <w:t>. године</w:t>
      </w:r>
      <w:r w:rsidRPr="0068652C">
        <w:rPr>
          <w:rFonts w:ascii="Times New Roman" w:hAnsi="Times New Roman" w:cs="Times New Roman"/>
          <w:b w:val="0"/>
          <w:bCs w:val="0"/>
          <w:sz w:val="24"/>
          <w:szCs w:val="24"/>
          <w:lang w:val="ru-RU"/>
        </w:rPr>
        <w:t xml:space="preserve"> до </w:t>
      </w:r>
      <w:r w:rsidR="00C13841">
        <w:rPr>
          <w:rFonts w:ascii="Times New Roman" w:hAnsi="Times New Roman" w:cs="Times New Roman"/>
          <w:b w:val="0"/>
          <w:bCs w:val="0"/>
          <w:sz w:val="24"/>
          <w:szCs w:val="24"/>
          <w:lang w:val="ru-RU"/>
        </w:rPr>
        <w:t>13</w:t>
      </w:r>
      <w:r w:rsidRPr="0068652C">
        <w:rPr>
          <w:rFonts w:ascii="Times New Roman" w:hAnsi="Times New Roman" w:cs="Times New Roman"/>
          <w:b w:val="0"/>
          <w:bCs w:val="0"/>
          <w:sz w:val="24"/>
          <w:szCs w:val="24"/>
          <w:lang w:val="ru-RU"/>
        </w:rPr>
        <w:t xml:space="preserve">. </w:t>
      </w:r>
      <w:r>
        <w:rPr>
          <w:rFonts w:ascii="Times New Roman" w:hAnsi="Times New Roman" w:cs="Times New Roman"/>
          <w:b w:val="0"/>
          <w:bCs w:val="0"/>
          <w:sz w:val="24"/>
          <w:szCs w:val="24"/>
          <w:lang w:val="ru-RU"/>
        </w:rPr>
        <w:t>09</w:t>
      </w:r>
      <w:r w:rsidRPr="0068652C">
        <w:rPr>
          <w:rFonts w:ascii="Times New Roman" w:hAnsi="Times New Roman" w:cs="Times New Roman"/>
          <w:b w:val="0"/>
          <w:bCs w:val="0"/>
          <w:sz w:val="24"/>
          <w:szCs w:val="24"/>
          <w:lang w:val="ru-RU"/>
        </w:rPr>
        <w:t>.201</w:t>
      </w:r>
      <w:r w:rsidR="00571E80">
        <w:rPr>
          <w:rFonts w:ascii="Times New Roman" w:hAnsi="Times New Roman" w:cs="Times New Roman"/>
          <w:b w:val="0"/>
          <w:bCs w:val="0"/>
          <w:sz w:val="24"/>
          <w:szCs w:val="24"/>
          <w:lang w:val="ru-RU"/>
        </w:rPr>
        <w:t>5</w:t>
      </w:r>
      <w:r w:rsidRPr="0068652C">
        <w:rPr>
          <w:rFonts w:ascii="Times New Roman" w:hAnsi="Times New Roman" w:cs="Times New Roman"/>
          <w:b w:val="0"/>
          <w:bCs w:val="0"/>
          <w:sz w:val="24"/>
          <w:szCs w:val="24"/>
          <w:lang w:val="ru-RU"/>
        </w:rPr>
        <w:t>.</w:t>
      </w:r>
      <w:r w:rsidRPr="0068652C">
        <w:rPr>
          <w:rFonts w:ascii="Times New Roman" w:hAnsi="Times New Roman" w:cs="Times New Roman"/>
          <w:b w:val="0"/>
          <w:bCs w:val="0"/>
          <w:sz w:val="24"/>
          <w:szCs w:val="24"/>
          <w:lang w:val="sr-Cyrl-CS"/>
        </w:rPr>
        <w:t xml:space="preserve"> године, у трајању  од шест (6) </w:t>
      </w:r>
      <w:r w:rsidRPr="0068652C">
        <w:rPr>
          <w:rFonts w:ascii="Times New Roman" w:hAnsi="Times New Roman" w:cs="Times New Roman"/>
          <w:b w:val="0"/>
          <w:bCs w:val="0"/>
          <w:sz w:val="24"/>
          <w:szCs w:val="24"/>
          <w:shd w:val="clear" w:color="auto" w:fill="FFFFFF"/>
          <w:lang w:val="sr-Cyrl-CS"/>
        </w:rPr>
        <w:t>дана,</w:t>
      </w:r>
      <w:r w:rsidRPr="0068652C">
        <w:rPr>
          <w:rFonts w:ascii="Times New Roman" w:hAnsi="Times New Roman" w:cs="Times New Roman"/>
          <w:b w:val="0"/>
          <w:bCs w:val="0"/>
          <w:sz w:val="24"/>
          <w:szCs w:val="24"/>
          <w:lang w:val="sr-Cyrl-CS"/>
        </w:rPr>
        <w:t xml:space="preserve"> односно пет (5)</w:t>
      </w:r>
      <w:r w:rsidRPr="0068652C">
        <w:rPr>
          <w:rFonts w:ascii="Times New Roman" w:hAnsi="Times New Roman" w:cs="Times New Roman"/>
          <w:b w:val="0"/>
          <w:bCs w:val="0"/>
          <w:sz w:val="24"/>
          <w:szCs w:val="24"/>
          <w:shd w:val="clear" w:color="auto" w:fill="FFFFFF"/>
          <w:lang w:val="sr-Cyrl-CS"/>
        </w:rPr>
        <w:t xml:space="preserve"> ноћења</w:t>
      </w:r>
      <w:r w:rsidRPr="0068652C">
        <w:rPr>
          <w:rFonts w:ascii="Times New Roman" w:hAnsi="Times New Roman" w:cs="Times New Roman"/>
          <w:b w:val="0"/>
          <w:bCs w:val="0"/>
          <w:sz w:val="24"/>
          <w:szCs w:val="24"/>
          <w:lang w:val="sr-Cyrl-CS"/>
        </w:rPr>
        <w:t>.</w:t>
      </w:r>
    </w:p>
    <w:p w:rsidR="00AC6EF6" w:rsidRDefault="00AC6EF6" w:rsidP="00B02797">
      <w:pPr>
        <w:pStyle w:val="BodyText"/>
        <w:spacing w:after="0" w:line="276" w:lineRule="auto"/>
        <w:ind w:firstLine="720"/>
        <w:jc w:val="both"/>
        <w:rPr>
          <w:lang w:val="ru-RU"/>
        </w:rPr>
      </w:pPr>
      <w:r w:rsidRPr="0068652C">
        <w:rPr>
          <w:lang w:val="ru-RU"/>
        </w:rPr>
        <w:lastRenderedPageBreak/>
        <w:t xml:space="preserve">Полазак је предвиђен за </w:t>
      </w:r>
      <w:r w:rsidR="00C13841">
        <w:rPr>
          <w:lang w:val="sr-Cyrl-CS"/>
        </w:rPr>
        <w:t>8</w:t>
      </w:r>
      <w:r w:rsidRPr="0068652C">
        <w:rPr>
          <w:b/>
          <w:bCs/>
          <w:lang w:val="sr-Cyrl-CS"/>
        </w:rPr>
        <w:t xml:space="preserve">. </w:t>
      </w:r>
      <w:r>
        <w:rPr>
          <w:b/>
          <w:bCs/>
          <w:lang w:val="sr-Cyrl-CS"/>
        </w:rPr>
        <w:t>09</w:t>
      </w:r>
      <w:r w:rsidRPr="0068652C">
        <w:rPr>
          <w:b/>
          <w:bCs/>
          <w:lang w:val="sr-Cyrl-CS"/>
        </w:rPr>
        <w:t>. 201</w:t>
      </w:r>
      <w:r w:rsidR="00571E80">
        <w:rPr>
          <w:b/>
          <w:bCs/>
          <w:lang w:val="sr-Cyrl-CS"/>
        </w:rPr>
        <w:t>5</w:t>
      </w:r>
      <w:r w:rsidRPr="0068652C">
        <w:rPr>
          <w:lang w:val="ru-RU"/>
        </w:rPr>
        <w:t>. године у 5.00 часова,</w:t>
      </w:r>
      <w:r w:rsidRPr="0068652C">
        <w:t xml:space="preserve"> </w:t>
      </w:r>
      <w:r w:rsidRPr="0068652C">
        <w:rPr>
          <w:lang w:val="ru-RU"/>
        </w:rPr>
        <w:t>а повратак за</w:t>
      </w:r>
      <w:r w:rsidRPr="0068652C">
        <w:t xml:space="preserve"> </w:t>
      </w:r>
      <w:r w:rsidRPr="0068652C">
        <w:rPr>
          <w:lang w:val="sr-Cyrl-CS"/>
        </w:rPr>
        <w:t>Сомбор</w:t>
      </w:r>
      <w:r w:rsidRPr="0068652C">
        <w:rPr>
          <w:lang w:val="ru-RU"/>
        </w:rPr>
        <w:t xml:space="preserve"> је предвиђен за </w:t>
      </w:r>
      <w:r w:rsidR="00C13841">
        <w:rPr>
          <w:lang w:val="sr-Cyrl-CS"/>
        </w:rPr>
        <w:t>13</w:t>
      </w:r>
      <w:r w:rsidRPr="0068652C">
        <w:rPr>
          <w:b/>
          <w:bCs/>
          <w:lang w:val="sr-Cyrl-CS"/>
        </w:rPr>
        <w:t xml:space="preserve">. </w:t>
      </w:r>
      <w:r>
        <w:rPr>
          <w:b/>
          <w:bCs/>
          <w:lang w:val="sr-Cyrl-CS"/>
        </w:rPr>
        <w:t>09</w:t>
      </w:r>
      <w:r w:rsidRPr="0068652C">
        <w:rPr>
          <w:b/>
          <w:bCs/>
          <w:lang w:val="sr-Cyrl-CS"/>
        </w:rPr>
        <w:t>. 201</w:t>
      </w:r>
      <w:r w:rsidR="00571E80">
        <w:rPr>
          <w:b/>
          <w:bCs/>
          <w:lang w:val="sr-Cyrl-CS"/>
        </w:rPr>
        <w:t>5</w:t>
      </w:r>
      <w:r>
        <w:rPr>
          <w:lang w:val="ru-RU"/>
        </w:rPr>
        <w:t>. године</w:t>
      </w:r>
      <w:r w:rsidRPr="0068652C">
        <w:rPr>
          <w:lang w:val="ru-RU"/>
        </w:rPr>
        <w:t xml:space="preserve">. </w:t>
      </w:r>
    </w:p>
    <w:p w:rsidR="00AC6EF6" w:rsidRPr="0068652C" w:rsidRDefault="00AC6EF6" w:rsidP="00B02797">
      <w:pPr>
        <w:pStyle w:val="BodyText"/>
        <w:spacing w:after="0" w:line="276" w:lineRule="auto"/>
        <w:ind w:firstLine="720"/>
        <w:jc w:val="both"/>
        <w:rPr>
          <w:lang w:val="ru-RU"/>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sr-Cyrl-CS"/>
        </w:rPr>
        <w:t>Члан 2.</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b w:val="0"/>
          <w:bCs w:val="0"/>
          <w:sz w:val="24"/>
          <w:szCs w:val="24"/>
          <w:lang w:val="sr-Cyrl-CS"/>
        </w:rPr>
        <w:t xml:space="preserve">Саставни део овог Уговора чини понуђени План и  </w:t>
      </w:r>
      <w:r w:rsidRPr="0068652C">
        <w:rPr>
          <w:rFonts w:ascii="Times New Roman" w:hAnsi="Times New Roman" w:cs="Times New Roman"/>
          <w:b w:val="0"/>
          <w:bCs w:val="0"/>
          <w:sz w:val="24"/>
          <w:szCs w:val="24"/>
          <w:lang w:val="ru-RU"/>
        </w:rPr>
        <w:t>Програм путовања</w:t>
      </w:r>
      <w:r w:rsidRPr="0068652C">
        <w:rPr>
          <w:rFonts w:ascii="Times New Roman" w:hAnsi="Times New Roman" w:cs="Times New Roman"/>
          <w:b w:val="0"/>
          <w:bCs w:val="0"/>
          <w:sz w:val="24"/>
          <w:szCs w:val="24"/>
        </w:rPr>
        <w:t xml:space="preserve">,  </w:t>
      </w:r>
      <w:r w:rsidRPr="0068652C">
        <w:rPr>
          <w:rFonts w:ascii="Times New Roman" w:hAnsi="Times New Roman" w:cs="Times New Roman"/>
          <w:b w:val="0"/>
          <w:bCs w:val="0"/>
          <w:sz w:val="24"/>
          <w:szCs w:val="24"/>
          <w:lang w:val="sr-Cyrl-CS"/>
        </w:rPr>
        <w:t>општи услови путовања прихваћени и потписани од стране родитеља ученика, конкурсна документација, као и прихваћена понуда Агенције.</w:t>
      </w:r>
    </w:p>
    <w:p w:rsidR="00AC6EF6" w:rsidRPr="0068652C" w:rsidRDefault="00AC6EF6"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3.</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BodyText"/>
        <w:spacing w:after="0" w:line="276" w:lineRule="auto"/>
        <w:ind w:firstLine="360"/>
        <w:rPr>
          <w:lang w:val="sr-Cyrl-CS"/>
        </w:rPr>
      </w:pPr>
      <w:r w:rsidRPr="0068652C">
        <w:rPr>
          <w:lang w:val="sr-Cyrl-CS"/>
        </w:rPr>
        <w:t>Наручилац - Школа</w:t>
      </w:r>
      <w:r w:rsidRPr="0068652C">
        <w:t xml:space="preserve"> </w:t>
      </w:r>
      <w:r w:rsidRPr="0068652C">
        <w:rPr>
          <w:lang w:val="sr-Cyrl-CS"/>
        </w:rPr>
        <w:t xml:space="preserve">се обавезује  да </w:t>
      </w:r>
      <w:r w:rsidRPr="0068652C">
        <w:t xml:space="preserve"> </w:t>
      </w:r>
      <w:r w:rsidRPr="0068652C">
        <w:rPr>
          <w:lang w:val="sr-Cyrl-CS"/>
        </w:rPr>
        <w:t xml:space="preserve">Агенцији-Понуђачу на рачун  број </w:t>
      </w:r>
      <w:r>
        <w:rPr>
          <w:lang w:val="sr-Cyrl-CS"/>
        </w:rPr>
        <w:t>_________</w:t>
      </w:r>
      <w:r w:rsidRPr="0068652C">
        <w:rPr>
          <w:lang w:val="sr-Cyrl-CS"/>
        </w:rPr>
        <w:t xml:space="preserve">_____________________________  код  банке ______________________ уплати цену екскурзије у динарима, и то плаћањем рате која месечно по ученику износи ________ еура по следећој динамици: </w:t>
      </w:r>
    </w:p>
    <w:p w:rsidR="00AC6EF6" w:rsidRPr="0068652C" w:rsidRDefault="00AC6EF6" w:rsidP="00B02797">
      <w:pPr>
        <w:pStyle w:val="BodyText"/>
        <w:spacing w:after="0" w:line="276" w:lineRule="auto"/>
        <w:ind w:firstLine="360"/>
        <w:rPr>
          <w:lang w:val="sr-Cyrl-CS"/>
        </w:rPr>
      </w:pPr>
      <w:r w:rsidRPr="0068652C">
        <w:rPr>
          <w:lang w:val="sr-Cyrl-CS"/>
        </w:rPr>
        <w:t xml:space="preserve">1. Рата доспева дана _____________, </w:t>
      </w:r>
    </w:p>
    <w:p w:rsidR="00AC6EF6" w:rsidRPr="0068652C" w:rsidRDefault="00AC6EF6" w:rsidP="00B02797">
      <w:pPr>
        <w:pStyle w:val="BodyText"/>
        <w:spacing w:after="0" w:line="276" w:lineRule="auto"/>
        <w:ind w:firstLine="360"/>
        <w:rPr>
          <w:lang w:val="sr-Cyrl-CS"/>
        </w:rPr>
      </w:pPr>
      <w:r w:rsidRPr="0068652C">
        <w:rPr>
          <w:lang w:val="sr-Cyrl-CS"/>
        </w:rPr>
        <w:t xml:space="preserve">2. Рата  доспева дана _____________,  </w:t>
      </w:r>
    </w:p>
    <w:p w:rsidR="00AC6EF6" w:rsidRPr="0068652C" w:rsidRDefault="00AC6EF6" w:rsidP="00B02797">
      <w:pPr>
        <w:pStyle w:val="BodyText"/>
        <w:spacing w:after="0" w:line="276" w:lineRule="auto"/>
        <w:ind w:firstLine="360"/>
        <w:rPr>
          <w:lang w:val="sr-Cyrl-CS"/>
        </w:rPr>
      </w:pPr>
      <w:r w:rsidRPr="0068652C">
        <w:rPr>
          <w:lang w:val="sr-Cyrl-CS"/>
        </w:rPr>
        <w:t>3.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4.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5.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6.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7.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8. рата доспева дана _____________,</w:t>
      </w:r>
    </w:p>
    <w:p w:rsidR="00AC6EF6" w:rsidRPr="0068652C" w:rsidRDefault="00AC6EF6" w:rsidP="00B02797">
      <w:pPr>
        <w:pStyle w:val="BodyText"/>
        <w:spacing w:after="0" w:line="276" w:lineRule="auto"/>
        <w:ind w:firstLine="360"/>
        <w:rPr>
          <w:lang w:val="sr-Cyrl-CS"/>
        </w:rPr>
      </w:pPr>
      <w:r w:rsidRPr="0068652C">
        <w:rPr>
          <w:lang w:val="sr-Cyrl-CS"/>
        </w:rPr>
        <w:t>9. рата доспева дана _____________,</w:t>
      </w:r>
    </w:p>
    <w:p w:rsidR="00AC6EF6" w:rsidRPr="0068652C" w:rsidRDefault="00AC6EF6" w:rsidP="007636D2">
      <w:pPr>
        <w:pStyle w:val="BodyText"/>
        <w:spacing w:after="0" w:line="276" w:lineRule="auto"/>
        <w:ind w:firstLine="360"/>
        <w:rPr>
          <w:lang w:val="sr-Cyrl-CS"/>
        </w:rPr>
      </w:pPr>
      <w:r w:rsidRPr="0068652C">
        <w:rPr>
          <w:lang w:val="sr-Cyrl-CS"/>
        </w:rPr>
        <w:t>10. рата доспева дана ____________.</w:t>
      </w:r>
    </w:p>
    <w:p w:rsidR="00AC6EF6" w:rsidRPr="0068652C" w:rsidRDefault="00AC6EF6" w:rsidP="00B02797">
      <w:pPr>
        <w:pStyle w:val="BodyText"/>
        <w:spacing w:after="0" w:line="276" w:lineRule="auto"/>
        <w:ind w:firstLine="360"/>
        <w:rPr>
          <w:lang w:val="sr-Cyrl-CS"/>
        </w:rPr>
      </w:pPr>
    </w:p>
    <w:p w:rsidR="00AC6EF6" w:rsidRPr="0068652C" w:rsidRDefault="00AC6EF6" w:rsidP="00B02797">
      <w:pPr>
        <w:pStyle w:val="normal0"/>
        <w:spacing w:before="0" w:beforeAutospacing="0" w:after="0" w:afterAutospacing="0" w:line="276" w:lineRule="auto"/>
        <w:ind w:firstLine="360"/>
        <w:jc w:val="both"/>
        <w:rPr>
          <w:lang w:val="sr-Cyrl-CS"/>
        </w:rPr>
      </w:pPr>
      <w:r w:rsidRPr="0068652C">
        <w:rPr>
          <w:lang w:val="sr-Cyrl-CS"/>
        </w:rPr>
        <w:t xml:space="preserve">    Цена екскурзије је фиксна и по ученику износи ________________ еура без ПДВ-а односно ________________ еура са ПДВ-ом. </w:t>
      </w:r>
    </w:p>
    <w:p w:rsidR="00AC6EF6" w:rsidRPr="0068652C" w:rsidRDefault="00AC6EF6" w:rsidP="007636D2">
      <w:pPr>
        <w:pStyle w:val="BodyText"/>
        <w:spacing w:after="0" w:line="276" w:lineRule="auto"/>
        <w:ind w:firstLine="360"/>
        <w:rPr>
          <w:lang w:val="sr-Cyrl-CS"/>
        </w:rPr>
      </w:pPr>
      <w:r w:rsidRPr="0068652C">
        <w:rPr>
          <w:lang w:val="sr-Cyrl-CS"/>
        </w:rPr>
        <w:t xml:space="preserve">     На екскурзију путује укупно __________ ученика. </w:t>
      </w:r>
    </w:p>
    <w:p w:rsidR="00AC6EF6" w:rsidRPr="0068652C" w:rsidRDefault="00AC6EF6" w:rsidP="007636D2">
      <w:pPr>
        <w:pStyle w:val="BodyText"/>
        <w:spacing w:after="0" w:line="276" w:lineRule="auto"/>
        <w:ind w:firstLine="360"/>
        <w:rPr>
          <w:lang w:val="sr-Cyrl-CS"/>
        </w:rPr>
      </w:pPr>
      <w:r w:rsidRPr="0068652C">
        <w:rPr>
          <w:lang w:val="sr-Cyrl-CS"/>
        </w:rPr>
        <w:t xml:space="preserve">     Плаћање се врши по средњем курсу евра Народне банке Србије на дан уплате. </w:t>
      </w:r>
    </w:p>
    <w:p w:rsidR="00AC6EF6" w:rsidRPr="0068652C" w:rsidRDefault="00AC6EF6" w:rsidP="00B02797">
      <w:pPr>
        <w:pStyle w:val="normal0"/>
        <w:spacing w:before="0" w:beforeAutospacing="0" w:after="0" w:afterAutospacing="0" w:line="276" w:lineRule="auto"/>
        <w:jc w:val="center"/>
        <w:rPr>
          <w:b/>
          <w:bCs/>
          <w:lang w:val="sr-Cyrl-CS"/>
        </w:rPr>
      </w:pPr>
    </w:p>
    <w:p w:rsidR="00AC6EF6" w:rsidRPr="0068652C" w:rsidRDefault="00AC6EF6" w:rsidP="00B02797">
      <w:pPr>
        <w:pStyle w:val="normal0"/>
        <w:spacing w:before="0" w:beforeAutospacing="0" w:after="0" w:afterAutospacing="0" w:line="276" w:lineRule="auto"/>
        <w:jc w:val="center"/>
        <w:rPr>
          <w:b/>
          <w:bCs/>
          <w:lang w:val="sr-Cyrl-CS"/>
        </w:rPr>
      </w:pPr>
    </w:p>
    <w:p w:rsidR="00AC6EF6" w:rsidRDefault="00AC6EF6" w:rsidP="00B02797">
      <w:pPr>
        <w:pStyle w:val="normal0"/>
        <w:spacing w:before="0" w:beforeAutospacing="0" w:after="0" w:afterAutospacing="0" w:line="276" w:lineRule="auto"/>
        <w:jc w:val="center"/>
        <w:rPr>
          <w:b/>
          <w:bCs/>
          <w:lang w:val="sr-Cyrl-CS"/>
        </w:rPr>
      </w:pPr>
      <w:r w:rsidRPr="0068652C">
        <w:rPr>
          <w:b/>
          <w:bCs/>
          <w:lang w:val="sr-Cyrl-CS"/>
        </w:rPr>
        <w:t>Члан 4.</w:t>
      </w:r>
    </w:p>
    <w:p w:rsidR="00636E63" w:rsidRPr="0068652C" w:rsidRDefault="00636E63" w:rsidP="00B02797">
      <w:pPr>
        <w:pStyle w:val="normal0"/>
        <w:spacing w:before="0" w:beforeAutospacing="0" w:after="0" w:afterAutospacing="0" w:line="276" w:lineRule="auto"/>
        <w:jc w:val="center"/>
        <w:rPr>
          <w:b/>
          <w:bCs/>
          <w:lang w:val="sr-Cyrl-CS"/>
        </w:rPr>
      </w:pPr>
    </w:p>
    <w:p w:rsidR="00AC6EF6" w:rsidRPr="0068652C" w:rsidRDefault="00AC6EF6" w:rsidP="00B02797">
      <w:pPr>
        <w:pStyle w:val="BodyText"/>
        <w:spacing w:after="0" w:line="276" w:lineRule="auto"/>
        <w:ind w:firstLine="360"/>
        <w:jc w:val="both"/>
      </w:pPr>
      <w:r w:rsidRPr="0068652C">
        <w:t xml:space="preserve">Агенција прихвата да је </w:t>
      </w:r>
      <w:r w:rsidRPr="0068652C">
        <w:rPr>
          <w:lang w:val="sr-Cyrl-CS"/>
        </w:rPr>
        <w:t>Наручилац - Школа</w:t>
      </w:r>
      <w:r w:rsidRPr="0068652C">
        <w:t xml:space="preserve"> </w:t>
      </w:r>
      <w:r w:rsidRPr="0068652C">
        <w:rPr>
          <w:lang w:val="ru-RU"/>
        </w:rPr>
        <w:t xml:space="preserve"> ослобођен</w:t>
      </w:r>
      <w:r w:rsidRPr="0068652C">
        <w:t>а</w:t>
      </w:r>
      <w:r w:rsidRPr="0068652C">
        <w:rPr>
          <w:lang w:val="ru-RU"/>
        </w:rPr>
        <w:t xml:space="preserve"> свих накнадних издатака за извођење уговореног </w:t>
      </w:r>
      <w:r w:rsidRPr="0068652C">
        <w:t xml:space="preserve">Плана и </w:t>
      </w:r>
      <w:r w:rsidRPr="0068652C">
        <w:rPr>
          <w:lang w:val="ru-RU"/>
        </w:rPr>
        <w:t>Програма путовања  из члана 1. овог Уговора.</w:t>
      </w:r>
      <w:r w:rsidRPr="0068652C">
        <w:t xml:space="preserve">                                       </w:t>
      </w:r>
    </w:p>
    <w:p w:rsidR="00AC6EF6" w:rsidRPr="0068652C" w:rsidRDefault="00AC6EF6" w:rsidP="00B02797">
      <w:pPr>
        <w:pStyle w:val="BodyText"/>
        <w:spacing w:after="0" w:line="276" w:lineRule="auto"/>
        <w:ind w:firstLine="360"/>
        <w:jc w:val="both"/>
      </w:pPr>
      <w:r w:rsidRPr="0068652C">
        <w:rPr>
          <w:lang w:val="sr-Cyrl-CS"/>
        </w:rPr>
        <w:t>Наручилац - Школа</w:t>
      </w:r>
      <w:r w:rsidRPr="0068652C">
        <w:rPr>
          <w:lang w:val="ru-RU"/>
        </w:rPr>
        <w:t xml:space="preserve"> има право на задржавање, односно не</w:t>
      </w:r>
      <w:r w:rsidRPr="0068652C">
        <w:t>плаћање</w:t>
      </w:r>
      <w:r w:rsidRPr="0068652C">
        <w:rPr>
          <w:lang w:val="ru-RU"/>
        </w:rPr>
        <w:t xml:space="preserve"> последње (</w:t>
      </w:r>
      <w:r w:rsidRPr="0068652C">
        <w:rPr>
          <w:b/>
          <w:bCs/>
          <w:i/>
          <w:iCs/>
          <w:lang w:val="ru-RU"/>
        </w:rPr>
        <w:t>две или три)</w:t>
      </w:r>
      <w:r w:rsidRPr="0068652C">
        <w:rPr>
          <w:lang w:val="ru-RU"/>
        </w:rPr>
        <w:t xml:space="preserve"> _______ рате у случају рекламације, односно непотпуног извршења услуге од стран</w:t>
      </w:r>
      <w:r w:rsidRPr="0068652C">
        <w:t>е Агенције а на основу записника који по завршетку екскурзије сачињавају уговорне стране.</w:t>
      </w: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ru-RU"/>
        </w:rPr>
      </w:pPr>
    </w:p>
    <w:p w:rsidR="00636E63" w:rsidRDefault="00636E63" w:rsidP="00B02797">
      <w:pPr>
        <w:pStyle w:val="normalboldcentar"/>
        <w:spacing w:before="0" w:beforeAutospacing="0" w:after="0" w:afterAutospacing="0" w:line="276" w:lineRule="auto"/>
        <w:rPr>
          <w:rFonts w:ascii="Times New Roman" w:hAnsi="Times New Roman" w:cs="Times New Roman"/>
          <w:sz w:val="24"/>
          <w:szCs w:val="24"/>
          <w:lang w:val="ru-RU"/>
        </w:rPr>
      </w:pPr>
    </w:p>
    <w:p w:rsidR="00AC6EF6" w:rsidRPr="0068652C" w:rsidRDefault="00AC6EF6" w:rsidP="00B02797">
      <w:pPr>
        <w:pStyle w:val="normalboldcentar"/>
        <w:spacing w:before="0" w:beforeAutospacing="0" w:after="0" w:afterAutospacing="0" w:line="276" w:lineRule="auto"/>
        <w:rPr>
          <w:rFonts w:ascii="Times New Roman" w:hAnsi="Times New Roman" w:cs="Times New Roman"/>
          <w:sz w:val="24"/>
          <w:szCs w:val="24"/>
          <w:lang w:val="ru-RU"/>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5.</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BodyText"/>
        <w:spacing w:after="0" w:line="276" w:lineRule="auto"/>
        <w:jc w:val="both"/>
      </w:pPr>
      <w:r w:rsidRPr="0068652C">
        <w:rPr>
          <w:lang w:val="ru-RU"/>
        </w:rPr>
        <w:t xml:space="preserve">              </w:t>
      </w:r>
      <w:r w:rsidRPr="0068652C">
        <w:t>Агенција</w:t>
      </w:r>
      <w:r w:rsidRPr="0068652C">
        <w:rPr>
          <w:lang w:val="ru-RU"/>
        </w:rPr>
        <w:t xml:space="preserve"> се обавезује да обезбеди за учеснике путовања смештај у хотелима са најмање 3 * и </w:t>
      </w:r>
      <w:r w:rsidRPr="0068652C">
        <w:t xml:space="preserve">квалитетну </w:t>
      </w:r>
      <w:r w:rsidRPr="0068652C">
        <w:rPr>
          <w:lang w:val="ru-RU"/>
        </w:rPr>
        <w:t>исхрану</w:t>
      </w:r>
      <w:r w:rsidRPr="0068652C">
        <w:t xml:space="preserve"> на бази полупансиона </w:t>
      </w:r>
      <w:r w:rsidRPr="0068652C">
        <w:rPr>
          <w:lang w:val="ru-RU"/>
        </w:rPr>
        <w:t xml:space="preserve"> у складу са </w:t>
      </w:r>
      <w:r w:rsidRPr="0068652C">
        <w:t xml:space="preserve">Планом и </w:t>
      </w:r>
      <w:r w:rsidRPr="0068652C">
        <w:rPr>
          <w:lang w:val="ru-RU"/>
        </w:rPr>
        <w:t>Програмом путовања</w:t>
      </w:r>
      <w:r w:rsidRPr="0068652C">
        <w:t xml:space="preserve"> и то: </w:t>
      </w:r>
    </w:p>
    <w:p w:rsidR="00AC6EF6" w:rsidRPr="0068652C" w:rsidRDefault="00AC6EF6" w:rsidP="00B02797">
      <w:pPr>
        <w:pStyle w:val="BodyText"/>
        <w:spacing w:after="0" w:line="276" w:lineRule="auto"/>
        <w:ind w:firstLine="720"/>
        <w:jc w:val="both"/>
        <w:rPr>
          <w:lang w:val="sr-Cyrl-CS"/>
        </w:rPr>
      </w:pPr>
      <w:r w:rsidRPr="0068652C">
        <w:t>Смештај у хотелу __________________  у _________________</w:t>
      </w:r>
    </w:p>
    <w:p w:rsidR="00AC6EF6" w:rsidRPr="0068652C" w:rsidRDefault="00AC6EF6" w:rsidP="00B02797">
      <w:pPr>
        <w:pStyle w:val="BodyText"/>
        <w:spacing w:after="0" w:line="276" w:lineRule="auto"/>
        <w:ind w:firstLine="720"/>
        <w:jc w:val="both"/>
      </w:pPr>
      <w:r w:rsidRPr="0068652C">
        <w:t xml:space="preserve">Смештај у хотелу _________________  у __________________ </w:t>
      </w:r>
    </w:p>
    <w:p w:rsidR="00AC6EF6" w:rsidRPr="0068652C" w:rsidRDefault="00AC6EF6" w:rsidP="00B02797">
      <w:pPr>
        <w:pStyle w:val="BodyText"/>
        <w:spacing w:after="0" w:line="276" w:lineRule="auto"/>
        <w:ind w:firstLine="720"/>
        <w:jc w:val="both"/>
      </w:pPr>
      <w:r w:rsidRPr="0068652C">
        <w:rPr>
          <w:lang w:val="ru-RU"/>
        </w:rPr>
        <w:t xml:space="preserve"> </w:t>
      </w:r>
      <w:r w:rsidRPr="0068652C">
        <w:t>Агенција</w:t>
      </w:r>
      <w:r w:rsidRPr="0068652C">
        <w:rPr>
          <w:lang w:val="ru-RU"/>
        </w:rPr>
        <w:t xml:space="preserve"> се обавезује да обезбеди стручног туристичког водича који путује са учесни</w:t>
      </w:r>
      <w:r w:rsidRPr="0068652C">
        <w:t xml:space="preserve">цима </w:t>
      </w:r>
      <w:r w:rsidRPr="0068652C">
        <w:rPr>
          <w:lang w:val="sr-Cyrl-CS"/>
        </w:rPr>
        <w:t xml:space="preserve">путовања. </w:t>
      </w:r>
      <w:r w:rsidRPr="0068652C">
        <w:t xml:space="preserve"> </w:t>
      </w:r>
    </w:p>
    <w:p w:rsidR="00AC6EF6" w:rsidRPr="0068652C" w:rsidRDefault="00AC6EF6" w:rsidP="00B02797">
      <w:pPr>
        <w:pStyle w:val="BodyText"/>
        <w:spacing w:after="0" w:line="276" w:lineRule="auto"/>
        <w:ind w:firstLine="720"/>
        <w:jc w:val="both"/>
      </w:pPr>
      <w:r w:rsidRPr="0068652C">
        <w:t xml:space="preserve">Аутопревозник  је _________________________________________________ који превози ученике са аутобусима не старијим од </w:t>
      </w:r>
      <w:r w:rsidRPr="0068652C">
        <w:rPr>
          <w:lang w:val="sr-Cyrl-CS"/>
        </w:rPr>
        <w:t>5</w:t>
      </w:r>
      <w:r w:rsidRPr="0068652C">
        <w:t xml:space="preserve"> (</w:t>
      </w:r>
      <w:r w:rsidRPr="0068652C">
        <w:rPr>
          <w:lang w:val="sr-Cyrl-CS"/>
        </w:rPr>
        <w:t>п</w:t>
      </w:r>
      <w:r w:rsidRPr="0068652C">
        <w:t xml:space="preserve">ет) година. </w:t>
      </w:r>
    </w:p>
    <w:p w:rsidR="00AC6EF6" w:rsidRPr="0068652C" w:rsidRDefault="00AC6EF6" w:rsidP="00B02797">
      <w:pPr>
        <w:spacing w:line="276" w:lineRule="auto"/>
        <w:jc w:val="center"/>
        <w:rPr>
          <w:b/>
          <w:bCs/>
          <w:lang w:val="sr-Cyrl-CS"/>
        </w:rPr>
      </w:pPr>
    </w:p>
    <w:p w:rsidR="00AC6EF6" w:rsidRDefault="00AC6EF6" w:rsidP="00B02797">
      <w:pPr>
        <w:spacing w:line="276" w:lineRule="auto"/>
        <w:jc w:val="center"/>
        <w:rPr>
          <w:b/>
          <w:bCs/>
          <w:lang w:val="sr-Cyrl-CS"/>
        </w:rPr>
      </w:pPr>
      <w:r w:rsidRPr="0068652C">
        <w:rPr>
          <w:b/>
          <w:bCs/>
          <w:lang w:val="sr-Cyrl-CS"/>
        </w:rPr>
        <w:t>Члан 6.</w:t>
      </w:r>
    </w:p>
    <w:p w:rsidR="00636E63" w:rsidRPr="0068652C" w:rsidRDefault="00636E63" w:rsidP="00B02797">
      <w:pPr>
        <w:spacing w:line="276" w:lineRule="auto"/>
        <w:jc w:val="center"/>
        <w:rPr>
          <w:b/>
          <w:bCs/>
          <w:lang w:val="sr-Cyrl-CS"/>
        </w:rPr>
      </w:pPr>
    </w:p>
    <w:p w:rsidR="00AC6EF6" w:rsidRDefault="00AC6EF6" w:rsidP="00B02797">
      <w:pPr>
        <w:spacing w:line="276" w:lineRule="auto"/>
        <w:ind w:firstLine="708"/>
        <w:rPr>
          <w:lang w:val="sr-Cyrl-CS"/>
        </w:rPr>
      </w:pPr>
      <w:r w:rsidRPr="0068652C">
        <w:rPr>
          <w:lang w:val="sr-Cyrl-CS"/>
        </w:rPr>
        <w:t>Агенција се обавезује да превоз ученика организује у аутобусима високе туристичке класе у свему према Закону о безбедности саобраћаја и другим прописима који регулишу питање организације ђачких екскурзија</w:t>
      </w:r>
      <w:r w:rsidRPr="0068652C">
        <w:rPr>
          <w:lang w:val="ru-RU"/>
        </w:rPr>
        <w:t>,</w:t>
      </w:r>
      <w:r w:rsidRPr="0068652C">
        <w:rPr>
          <w:lang w:val="sr-Cyrl-CS"/>
        </w:rPr>
        <w:t xml:space="preserve"> да обезбеди услове за удобан и безбедан превоз ђака, наставног и другог особља које учествује  у реализацији путовања,  да испуњава потребне услове у погледу техничке исправности аутобуса, а све у складу са понудом Агенције.</w:t>
      </w:r>
    </w:p>
    <w:p w:rsidR="00636E63" w:rsidRPr="0068652C" w:rsidRDefault="00636E63" w:rsidP="00B02797">
      <w:pPr>
        <w:spacing w:line="276" w:lineRule="auto"/>
        <w:ind w:firstLine="708"/>
        <w:rPr>
          <w:b/>
          <w:bCs/>
          <w:lang w:val="sr-Latn-CS"/>
        </w:rPr>
      </w:pPr>
    </w:p>
    <w:p w:rsidR="00AC6EF6" w:rsidRDefault="00AC6EF6" w:rsidP="00DC3470">
      <w:pPr>
        <w:spacing w:line="276" w:lineRule="auto"/>
        <w:jc w:val="center"/>
        <w:rPr>
          <w:b/>
          <w:bCs/>
          <w:lang w:val="sr-Cyrl-CS"/>
        </w:rPr>
      </w:pPr>
      <w:r w:rsidRPr="0068652C">
        <w:rPr>
          <w:b/>
          <w:bCs/>
          <w:lang w:val="sr-Cyrl-CS"/>
        </w:rPr>
        <w:t>Члан 7.</w:t>
      </w:r>
    </w:p>
    <w:p w:rsidR="00636E63" w:rsidRPr="0068652C" w:rsidRDefault="00636E63" w:rsidP="00DC3470">
      <w:pPr>
        <w:spacing w:line="276" w:lineRule="auto"/>
        <w:jc w:val="center"/>
        <w:rPr>
          <w:b/>
          <w:bCs/>
          <w:lang w:val="sr-Cyrl-CS"/>
        </w:rPr>
      </w:pPr>
    </w:p>
    <w:p w:rsidR="00AC6EF6" w:rsidRPr="0068652C" w:rsidRDefault="00AC6EF6" w:rsidP="00DC3470">
      <w:pPr>
        <w:tabs>
          <w:tab w:val="left" w:pos="720"/>
        </w:tabs>
        <w:spacing w:line="276" w:lineRule="auto"/>
        <w:rPr>
          <w:lang w:val="sr-Cyrl-CS"/>
        </w:rPr>
      </w:pPr>
      <w:r w:rsidRPr="0068652C">
        <w:rPr>
          <w:lang w:val="sr-Cyrl-CS"/>
        </w:rPr>
        <w:tab/>
        <w:t xml:space="preserve">Агенција се обавезује да у случају квара аутобуса обезбеди технички исправан аутобус за наставак реализације предметне екскурзије у року који није дужи од 10 сати од момента настанка квара. </w:t>
      </w:r>
    </w:p>
    <w:p w:rsidR="00AC6EF6" w:rsidRPr="0068652C" w:rsidRDefault="00AC6EF6" w:rsidP="00DC3470">
      <w:pPr>
        <w:tabs>
          <w:tab w:val="left" w:pos="720"/>
        </w:tabs>
        <w:spacing w:line="276" w:lineRule="auto"/>
        <w:rPr>
          <w:lang w:val="sr-Cyrl-CS"/>
        </w:rPr>
      </w:pPr>
      <w:r w:rsidRPr="0068652C">
        <w:rPr>
          <w:lang w:val="sr-Cyrl-CS"/>
        </w:rPr>
        <w:tab/>
        <w:t xml:space="preserve">У случају да је квар аутобуса настао изван места у ком су обезбеђени смештај и исхрана ученика и наставника, агенција се обавезује да о свом трошку обезбеди смештај и исхрану за комплетну групу. </w:t>
      </w:r>
    </w:p>
    <w:p w:rsidR="00AC6EF6" w:rsidRDefault="00AC6EF6" w:rsidP="00B02797">
      <w:pPr>
        <w:spacing w:line="276" w:lineRule="auto"/>
        <w:jc w:val="center"/>
        <w:rPr>
          <w:b/>
          <w:bCs/>
          <w:lang w:val="sr-Cyrl-CS"/>
        </w:rPr>
      </w:pPr>
    </w:p>
    <w:p w:rsidR="00636E63" w:rsidRPr="0068652C" w:rsidRDefault="00636E63" w:rsidP="00B02797">
      <w:pPr>
        <w:spacing w:line="276" w:lineRule="auto"/>
        <w:jc w:val="center"/>
        <w:rPr>
          <w:b/>
          <w:bCs/>
          <w:lang w:val="sr-Cyrl-CS"/>
        </w:rPr>
      </w:pPr>
    </w:p>
    <w:p w:rsidR="00AC6EF6" w:rsidRPr="0068652C" w:rsidRDefault="00AC6EF6" w:rsidP="00B02797">
      <w:pPr>
        <w:spacing w:line="276" w:lineRule="auto"/>
        <w:jc w:val="center"/>
        <w:rPr>
          <w:b/>
          <w:bCs/>
          <w:lang w:val="sr-Cyrl-CS"/>
        </w:rPr>
      </w:pPr>
      <w:r w:rsidRPr="0068652C">
        <w:rPr>
          <w:b/>
          <w:bCs/>
          <w:lang w:val="sr-Cyrl-CS"/>
        </w:rPr>
        <w:t>Члан 8.</w:t>
      </w:r>
    </w:p>
    <w:p w:rsidR="00AC6EF6" w:rsidRPr="0068652C" w:rsidRDefault="00AC6EF6" w:rsidP="00B02797">
      <w:pPr>
        <w:spacing w:line="276" w:lineRule="auto"/>
        <w:rPr>
          <w:lang w:val="sr-Cyrl-CS"/>
        </w:rPr>
      </w:pPr>
      <w:r w:rsidRPr="0068652C">
        <w:rPr>
          <w:lang w:val="sr-Cyrl-CS"/>
        </w:rPr>
        <w:t xml:space="preserve">           Агенција се обавезује да обезбеди најмање: </w:t>
      </w:r>
      <w:r>
        <w:rPr>
          <w:lang w:val="sr-Cyrl-CS"/>
        </w:rPr>
        <w:t xml:space="preserve"> </w:t>
      </w:r>
      <w:r w:rsidRPr="0068652C">
        <w:rPr>
          <w:lang w:val="sr-Cyrl-CS"/>
        </w:rPr>
        <w:t xml:space="preserve">  6 гратиса за наставнике пратиоце ученика на екскурзији, и трошкове за лекара пратиоца.</w:t>
      </w:r>
    </w:p>
    <w:p w:rsidR="00AC6EF6" w:rsidRPr="0068652C" w:rsidRDefault="00AC6EF6" w:rsidP="00B02797">
      <w:pPr>
        <w:spacing w:line="276" w:lineRule="auto"/>
        <w:ind w:firstLine="708"/>
        <w:rPr>
          <w:lang w:val="sr-Cyrl-CS"/>
        </w:rPr>
      </w:pPr>
      <w:r w:rsidRPr="0068652C">
        <w:rPr>
          <w:lang w:val="sr-Cyrl-CS"/>
        </w:rPr>
        <w:t>Агенција одобрава додатно _____ гратиса за ученике (уписати број).</w:t>
      </w:r>
    </w:p>
    <w:p w:rsidR="00AC6EF6" w:rsidRPr="0068652C" w:rsidRDefault="00AC6EF6" w:rsidP="00B02797">
      <w:pPr>
        <w:spacing w:line="276" w:lineRule="auto"/>
        <w:rPr>
          <w:lang w:val="sr-Cyrl-CS"/>
        </w:rPr>
      </w:pPr>
    </w:p>
    <w:p w:rsidR="00AC6EF6" w:rsidRPr="0068652C" w:rsidRDefault="00AC6EF6" w:rsidP="00B02797">
      <w:pPr>
        <w:spacing w:line="276" w:lineRule="auto"/>
        <w:rPr>
          <w:lang w:val="sr-Cyrl-CS"/>
        </w:rPr>
      </w:pPr>
    </w:p>
    <w:p w:rsidR="00AC6EF6" w:rsidRDefault="00AC6EF6" w:rsidP="00B02797">
      <w:pPr>
        <w:spacing w:line="276" w:lineRule="auto"/>
        <w:jc w:val="center"/>
        <w:rPr>
          <w:lang w:val="sr-Cyrl-CS"/>
        </w:rPr>
      </w:pPr>
      <w:r w:rsidRPr="0068652C">
        <w:rPr>
          <w:b/>
          <w:bCs/>
          <w:lang w:val="sr-Cyrl-CS"/>
        </w:rPr>
        <w:t>Члан 9</w:t>
      </w:r>
      <w:r w:rsidRPr="0068652C">
        <w:rPr>
          <w:lang w:val="sr-Cyrl-CS"/>
        </w:rPr>
        <w:t>.</w:t>
      </w:r>
    </w:p>
    <w:p w:rsidR="00636E63" w:rsidRPr="0068652C" w:rsidRDefault="00636E63" w:rsidP="00B02797">
      <w:pPr>
        <w:spacing w:line="276" w:lineRule="auto"/>
        <w:jc w:val="center"/>
        <w:rPr>
          <w:lang w:val="sr-Cyrl-CS"/>
        </w:rPr>
      </w:pPr>
    </w:p>
    <w:p w:rsidR="00AC6EF6" w:rsidRPr="0068652C" w:rsidRDefault="00AC6EF6" w:rsidP="00B02797">
      <w:pPr>
        <w:spacing w:line="276" w:lineRule="auto"/>
        <w:rPr>
          <w:lang w:val="sr-Cyrl-CS"/>
        </w:rPr>
      </w:pPr>
      <w:r w:rsidRPr="0068652C">
        <w:rPr>
          <w:lang w:val="sr-Cyrl-CS"/>
        </w:rPr>
        <w:lastRenderedPageBreak/>
        <w:t xml:space="preserve">        Агенција се обавезује да за време реализације екскурзије свим ученицима и њиховим пратиоцима  обезбеди полису међународног здравствено осигурање </w:t>
      </w:r>
    </w:p>
    <w:p w:rsidR="00AC6EF6" w:rsidRPr="0068652C" w:rsidRDefault="00AC6EF6" w:rsidP="00B02797">
      <w:pPr>
        <w:spacing w:line="276" w:lineRule="auto"/>
        <w:rPr>
          <w:lang w:val="sr-Cyrl-CS"/>
        </w:rPr>
      </w:pPr>
      <w:r w:rsidRPr="0068652C">
        <w:rPr>
          <w:lang w:val="sr-Cyrl-CS"/>
        </w:rPr>
        <w:t xml:space="preserve">       Лекара пратиоца који ће путовати са ученицима обезбеђује школа, а трошкове путовања сноси агенција.</w:t>
      </w:r>
    </w:p>
    <w:p w:rsidR="00AC6EF6" w:rsidRPr="0068652C" w:rsidRDefault="00AC6EF6" w:rsidP="00B02797">
      <w:pPr>
        <w:spacing w:line="276" w:lineRule="auto"/>
        <w:jc w:val="center"/>
        <w:rPr>
          <w:b/>
          <w:bCs/>
          <w:lang w:val="sr-Cyrl-CS"/>
        </w:rPr>
      </w:pPr>
    </w:p>
    <w:p w:rsidR="00AC6EF6" w:rsidRDefault="00AC6EF6" w:rsidP="00B02797">
      <w:pPr>
        <w:spacing w:line="276" w:lineRule="auto"/>
        <w:jc w:val="center"/>
        <w:rPr>
          <w:b/>
          <w:bCs/>
          <w:lang w:val="sr-Cyrl-CS"/>
        </w:rPr>
      </w:pPr>
      <w:r w:rsidRPr="0068652C">
        <w:rPr>
          <w:b/>
          <w:bCs/>
          <w:lang w:val="sr-Cyrl-CS"/>
        </w:rPr>
        <w:t>Члан 10.</w:t>
      </w:r>
    </w:p>
    <w:p w:rsidR="00636E63" w:rsidRPr="0068652C" w:rsidRDefault="00636E63" w:rsidP="00B02797">
      <w:pPr>
        <w:spacing w:line="276" w:lineRule="auto"/>
        <w:jc w:val="center"/>
        <w:rPr>
          <w:b/>
          <w:bCs/>
          <w:lang w:val="sr-Cyrl-CS"/>
        </w:rPr>
      </w:pPr>
    </w:p>
    <w:p w:rsidR="00AC6EF6" w:rsidRPr="0068652C" w:rsidRDefault="00AC6EF6" w:rsidP="00B02797">
      <w:pPr>
        <w:spacing w:line="276" w:lineRule="auto"/>
        <w:rPr>
          <w:lang w:val="sr-Cyrl-CS"/>
        </w:rPr>
      </w:pPr>
      <w:r w:rsidRPr="0068652C">
        <w:rPr>
          <w:lang w:val="sr-Cyrl-CS"/>
        </w:rPr>
        <w:t xml:space="preserve">        Агенција се обавезује да за уговорену екскурзију обезбеди стручног и квалификованог пратиоца групе као и стручног водича за локалитете предвиђене Планом и Програмом.</w:t>
      </w:r>
    </w:p>
    <w:p w:rsidR="00AC6EF6" w:rsidRDefault="00AC6EF6" w:rsidP="0086712F">
      <w:pPr>
        <w:spacing w:line="276" w:lineRule="auto"/>
        <w:rPr>
          <w:lang w:val="sr-Cyrl-CS"/>
        </w:rPr>
      </w:pPr>
      <w:r w:rsidRPr="0068652C">
        <w:rPr>
          <w:lang w:val="sr-Cyrl-CS"/>
        </w:rPr>
        <w:t xml:space="preserve">        Агенција се обавезује да за уговорену екскурзију обезбеди </w:t>
      </w:r>
      <w:r>
        <w:rPr>
          <w:lang w:val="sr-Cyrl-CS"/>
        </w:rPr>
        <w:t>професионалне возаче, у складу са Законом о безбедности саобраћаја</w:t>
      </w:r>
      <w:r w:rsidRPr="0068652C">
        <w:rPr>
          <w:lang w:val="sr-Cyrl-CS"/>
        </w:rPr>
        <w:t>.</w:t>
      </w:r>
    </w:p>
    <w:p w:rsidR="00AC6EF6" w:rsidRDefault="00AC6EF6" w:rsidP="0086712F">
      <w:pPr>
        <w:spacing w:line="276" w:lineRule="auto"/>
        <w:rPr>
          <w:lang w:val="sr-Cyrl-CS"/>
        </w:rPr>
      </w:pPr>
    </w:p>
    <w:p w:rsidR="00AC6EF6" w:rsidRPr="0068652C" w:rsidRDefault="00AC6EF6" w:rsidP="0086712F">
      <w:pPr>
        <w:spacing w:line="276" w:lineRule="auto"/>
        <w:rPr>
          <w:lang w:val="sr-Cyrl-CS"/>
        </w:rPr>
      </w:pPr>
    </w:p>
    <w:p w:rsidR="00AC6EF6" w:rsidRDefault="00AC6EF6" w:rsidP="00B02797">
      <w:pPr>
        <w:spacing w:line="276" w:lineRule="auto"/>
        <w:jc w:val="center"/>
        <w:rPr>
          <w:b/>
          <w:bCs/>
          <w:lang w:val="sr-Cyrl-CS"/>
        </w:rPr>
      </w:pPr>
    </w:p>
    <w:p w:rsidR="00AC6EF6" w:rsidRDefault="00AC6EF6" w:rsidP="00B02797">
      <w:pPr>
        <w:spacing w:line="276" w:lineRule="auto"/>
        <w:jc w:val="center"/>
        <w:rPr>
          <w:b/>
          <w:bCs/>
          <w:lang w:val="sr-Cyrl-CS"/>
        </w:rPr>
      </w:pPr>
      <w:r w:rsidRPr="0068652C">
        <w:rPr>
          <w:b/>
          <w:bCs/>
          <w:lang w:val="sr-Cyrl-CS"/>
        </w:rPr>
        <w:t>Члан 11.</w:t>
      </w:r>
    </w:p>
    <w:p w:rsidR="00636E63" w:rsidRPr="0068652C" w:rsidRDefault="00636E63" w:rsidP="00B02797">
      <w:pPr>
        <w:spacing w:line="276" w:lineRule="auto"/>
        <w:jc w:val="center"/>
        <w:rPr>
          <w:b/>
          <w:bCs/>
          <w:lang w:val="sr-Cyrl-CS"/>
        </w:rPr>
      </w:pPr>
    </w:p>
    <w:p w:rsidR="00AC6EF6" w:rsidRPr="0068652C" w:rsidRDefault="00AC6EF6" w:rsidP="00B02797">
      <w:pPr>
        <w:pStyle w:val="BodyText"/>
        <w:spacing w:after="0" w:line="276" w:lineRule="auto"/>
        <w:jc w:val="both"/>
      </w:pPr>
      <w:r w:rsidRPr="0068652C">
        <w:rPr>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w:t>
      </w:r>
      <w:r w:rsidRPr="0068652C">
        <w:t>Агенције</w:t>
      </w:r>
      <w:r w:rsidRPr="0068652C">
        <w:rPr>
          <w:lang w:val="ru-RU"/>
        </w:rPr>
        <w:t>, возача (за штете учињене на возилу), односно представника хотела – ресторана (за штету учињену у хотелу - ресторану).</w:t>
      </w:r>
    </w:p>
    <w:p w:rsidR="00AC6EF6" w:rsidRPr="0068652C" w:rsidRDefault="00AC6EF6" w:rsidP="00B02797">
      <w:pPr>
        <w:pStyle w:val="BodyText"/>
        <w:spacing w:after="0" w:line="276" w:lineRule="auto"/>
        <w:jc w:val="both"/>
        <w:rPr>
          <w:lang w:val="ru-RU"/>
        </w:rPr>
      </w:pPr>
      <w:r w:rsidRPr="0068652C">
        <w:rPr>
          <w:lang w:val="ru-RU"/>
        </w:rPr>
        <w:t xml:space="preserve">        </w:t>
      </w:r>
      <w:r w:rsidRPr="0068652C">
        <w:t>П</w:t>
      </w:r>
      <w:r w:rsidRPr="0068652C">
        <w:rPr>
          <w:lang w:val="ru-RU"/>
        </w:rPr>
        <w:t>ричињену штету</w:t>
      </w:r>
      <w:r w:rsidRPr="0068652C">
        <w:t xml:space="preserve"> дужан је да надокнади извршилац самостално</w:t>
      </w:r>
      <w:r w:rsidRPr="0068652C">
        <w:rPr>
          <w:lang w:val="sr-Cyrl-CS"/>
        </w:rPr>
        <w:t xml:space="preserve"> и</w:t>
      </w:r>
      <w:r w:rsidRPr="0068652C">
        <w:t>ли солидарно са осталима</w:t>
      </w:r>
      <w:r w:rsidRPr="0068652C">
        <w:rPr>
          <w:lang w:val="ru-RU"/>
        </w:rPr>
        <w:t>.</w:t>
      </w: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12.</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sz w:val="24"/>
          <w:szCs w:val="24"/>
          <w:lang w:val="sr-Cyrl-CS"/>
        </w:rPr>
        <w:t xml:space="preserve">          Агенција се обавезује да ће поступати савесно и одговорно у обезбеђењу квалитета и приоритета договорених услуга, поштујући позитивне прописе и добре пословне обичаје који важе за услуге која су предмет овог уговора.</w:t>
      </w:r>
    </w:p>
    <w:p w:rsidR="00AC6EF6" w:rsidRPr="0068652C"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sr-Cyrl-CS"/>
        </w:rPr>
        <w:t>Ч</w:t>
      </w:r>
      <w:r w:rsidRPr="0068652C">
        <w:rPr>
          <w:rFonts w:ascii="Times New Roman" w:hAnsi="Times New Roman" w:cs="Times New Roman"/>
          <w:sz w:val="24"/>
          <w:szCs w:val="24"/>
          <w:lang w:val="ru-RU"/>
        </w:rPr>
        <w:t xml:space="preserve">лан </w:t>
      </w:r>
      <w:r w:rsidRPr="0068652C">
        <w:rPr>
          <w:rFonts w:ascii="Times New Roman" w:hAnsi="Times New Roman" w:cs="Times New Roman"/>
          <w:sz w:val="24"/>
          <w:szCs w:val="24"/>
          <w:lang w:val="sr-Cyrl-CS"/>
        </w:rPr>
        <w:t>13.</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pStyle w:val="normalboldcentar"/>
        <w:spacing w:before="0" w:beforeAutospacing="0" w:after="0" w:afterAutospacing="0" w:line="276" w:lineRule="auto"/>
        <w:jc w:val="both"/>
        <w:rPr>
          <w:rFonts w:ascii="Times New Roman" w:hAnsi="Times New Roman" w:cs="Times New Roman"/>
          <w:b w:val="0"/>
          <w:bCs w:val="0"/>
          <w:sz w:val="24"/>
          <w:szCs w:val="24"/>
          <w:lang w:val="sr-Cyrl-CS"/>
        </w:rPr>
      </w:pPr>
      <w:r w:rsidRPr="0068652C">
        <w:rPr>
          <w:rFonts w:ascii="Times New Roman" w:hAnsi="Times New Roman" w:cs="Times New Roman"/>
          <w:b w:val="0"/>
          <w:bCs w:val="0"/>
          <w:color w:val="C00000"/>
          <w:sz w:val="24"/>
          <w:szCs w:val="24"/>
          <w:lang w:val="sr-Cyrl-CS"/>
        </w:rPr>
        <w:t xml:space="preserve">     </w:t>
      </w:r>
      <w:r w:rsidRPr="0068652C">
        <w:rPr>
          <w:rFonts w:ascii="Times New Roman" w:hAnsi="Times New Roman" w:cs="Times New Roman"/>
          <w:sz w:val="24"/>
          <w:szCs w:val="24"/>
          <w:lang w:val="sr-Cyrl-CS"/>
        </w:rPr>
        <w:t>Наручилац - Школа</w:t>
      </w:r>
      <w:r w:rsidRPr="0068652C">
        <w:rPr>
          <w:rFonts w:ascii="Times New Roman" w:hAnsi="Times New Roman" w:cs="Times New Roman"/>
          <w:b w:val="0"/>
          <w:bCs w:val="0"/>
          <w:sz w:val="24"/>
          <w:szCs w:val="24"/>
          <w:lang w:val="sr-Cyrl-CS"/>
        </w:rPr>
        <w:t xml:space="preserve"> се обавезује:</w:t>
      </w:r>
    </w:p>
    <w:p w:rsidR="00AC6EF6" w:rsidRPr="0068652C" w:rsidRDefault="00AC6EF6" w:rsidP="00B02797">
      <w:pPr>
        <w:pStyle w:val="BodyText2"/>
        <w:spacing w:after="0" w:line="276" w:lineRule="auto"/>
        <w:jc w:val="both"/>
        <w:rPr>
          <w:lang w:val="sr-Cyrl-CS"/>
        </w:rPr>
      </w:pPr>
      <w:r w:rsidRPr="0068652C">
        <w:rPr>
          <w:lang w:val="sr-Cyrl-CS"/>
        </w:rPr>
        <w:t xml:space="preserve">- да </w:t>
      </w:r>
      <w:r w:rsidRPr="0068652C">
        <w:rPr>
          <w:lang w:val="ru-RU"/>
        </w:rPr>
        <w:t xml:space="preserve">обавести </w:t>
      </w:r>
      <w:r w:rsidRPr="0068652C">
        <w:rPr>
          <w:lang w:val="sr-Cyrl-CS"/>
        </w:rPr>
        <w:t xml:space="preserve">ученике, родитеље и наставнике пратиоце ученика на екскурзији  </w:t>
      </w:r>
      <w:r w:rsidRPr="0068652C">
        <w:rPr>
          <w:lang w:val="ru-RU"/>
        </w:rPr>
        <w:t>о Програму путовања</w:t>
      </w:r>
      <w:r w:rsidRPr="0068652C">
        <w:t>, и општим условима путовања</w:t>
      </w:r>
      <w:r w:rsidRPr="0068652C">
        <w:rPr>
          <w:lang w:val="ru-RU"/>
        </w:rPr>
        <w:t xml:space="preserve">; </w:t>
      </w:r>
    </w:p>
    <w:p w:rsidR="00AC6EF6" w:rsidRPr="0068652C" w:rsidRDefault="00AC6EF6" w:rsidP="00B02797">
      <w:pPr>
        <w:pStyle w:val="BodyText2"/>
        <w:spacing w:after="0" w:line="276" w:lineRule="auto"/>
        <w:jc w:val="both"/>
        <w:rPr>
          <w:lang w:val="sr-Cyrl-CS"/>
        </w:rPr>
      </w:pPr>
      <w:r w:rsidRPr="0068652C">
        <w:rPr>
          <w:lang w:val="sr-Cyrl-CS"/>
        </w:rPr>
        <w:t xml:space="preserve">- да </w:t>
      </w:r>
      <w:r w:rsidRPr="0068652C">
        <w:rPr>
          <w:lang w:val="ru-RU"/>
        </w:rPr>
        <w:t xml:space="preserve">обавести </w:t>
      </w:r>
      <w:r w:rsidRPr="0068652C">
        <w:rPr>
          <w:lang w:val="sr-Cyrl-CS"/>
        </w:rPr>
        <w:t xml:space="preserve">Агенцију </w:t>
      </w:r>
      <w:r w:rsidRPr="0068652C">
        <w:rPr>
          <w:lang w:val="ru-RU"/>
        </w:rPr>
        <w:t xml:space="preserve"> о евентуалним разлозима за отказивање путовања </w:t>
      </w:r>
      <w:r w:rsidRPr="0068652C">
        <w:rPr>
          <w:lang w:val="sr-Cyrl-CS"/>
        </w:rPr>
        <w:t>од стране појединаца из групе</w:t>
      </w:r>
      <w:r w:rsidRPr="0068652C">
        <w:rPr>
          <w:lang w:val="ru-RU"/>
        </w:rPr>
        <w:t xml:space="preserve">; </w:t>
      </w:r>
    </w:p>
    <w:p w:rsidR="00AC6EF6" w:rsidRPr="0068652C" w:rsidRDefault="00AC6EF6" w:rsidP="00B02797">
      <w:pPr>
        <w:pStyle w:val="BodyText2"/>
        <w:spacing w:after="0" w:line="276" w:lineRule="auto"/>
        <w:jc w:val="both"/>
        <w:rPr>
          <w:lang w:val="sr-Cyrl-CS"/>
        </w:rPr>
      </w:pPr>
      <w:r w:rsidRPr="0068652C">
        <w:rPr>
          <w:lang w:val="sr-Cyrl-CS"/>
        </w:rPr>
        <w:t>-</w:t>
      </w:r>
      <w:r w:rsidRPr="0068652C">
        <w:rPr>
          <w:lang w:val="ru-RU"/>
        </w:rPr>
        <w:t xml:space="preserve"> </w:t>
      </w:r>
      <w:r w:rsidRPr="0068652C">
        <w:rPr>
          <w:lang w:val="sr-Cyrl-CS"/>
        </w:rPr>
        <w:t xml:space="preserve"> да </w:t>
      </w:r>
      <w:r w:rsidRPr="0068652C">
        <w:rPr>
          <w:lang w:val="ru-RU"/>
        </w:rPr>
        <w:t xml:space="preserve">достави потребну документацију </w:t>
      </w:r>
      <w:r w:rsidRPr="0068652C">
        <w:rPr>
          <w:lang w:val="sr-Cyrl-CS"/>
        </w:rPr>
        <w:t>Агенцији</w:t>
      </w:r>
      <w:r w:rsidRPr="0068652C">
        <w:rPr>
          <w:lang w:val="ru-RU"/>
        </w:rPr>
        <w:t xml:space="preserve">; </w:t>
      </w:r>
    </w:p>
    <w:p w:rsidR="00AC6EF6" w:rsidRPr="0068652C" w:rsidRDefault="00AC6EF6" w:rsidP="00B02797">
      <w:pPr>
        <w:pStyle w:val="BodyText2"/>
        <w:spacing w:after="0" w:line="276" w:lineRule="auto"/>
        <w:jc w:val="both"/>
        <w:rPr>
          <w:lang w:val="sr-Cyrl-CS"/>
        </w:rPr>
      </w:pPr>
      <w:r w:rsidRPr="0068652C">
        <w:rPr>
          <w:lang w:val="sr-Cyrl-CS"/>
        </w:rPr>
        <w:t xml:space="preserve">- да </w:t>
      </w:r>
      <w:r w:rsidRPr="0068652C">
        <w:rPr>
          <w:lang w:val="ru-RU"/>
        </w:rPr>
        <w:t xml:space="preserve">преко наставника </w:t>
      </w:r>
      <w:r w:rsidRPr="0068652C">
        <w:rPr>
          <w:lang w:val="sr-Cyrl-CS"/>
        </w:rPr>
        <w:t xml:space="preserve">пратиоца ученика на екскурзији </w:t>
      </w:r>
      <w:r w:rsidRPr="0068652C">
        <w:rPr>
          <w:lang w:val="ru-RU"/>
        </w:rPr>
        <w:t>обезбеди одржавање реда током путовања</w:t>
      </w:r>
      <w:r w:rsidRPr="0068652C">
        <w:rPr>
          <w:lang w:val="sr-Cyrl-CS"/>
        </w:rPr>
        <w:t>, стара се</w:t>
      </w:r>
      <w:r w:rsidRPr="0068652C">
        <w:rPr>
          <w:lang w:val="ru-RU"/>
        </w:rPr>
        <w:t xml:space="preserve"> </w:t>
      </w:r>
      <w:r w:rsidRPr="0068652C">
        <w:rPr>
          <w:lang w:val="sr-Cyrl-CS"/>
        </w:rPr>
        <w:t xml:space="preserve">о </w:t>
      </w:r>
      <w:r w:rsidRPr="0068652C">
        <w:rPr>
          <w:lang w:val="ru-RU"/>
        </w:rPr>
        <w:t>неизазива</w:t>
      </w:r>
      <w:r w:rsidRPr="0068652C">
        <w:rPr>
          <w:lang w:val="sr-Cyrl-CS"/>
        </w:rPr>
        <w:t>њу</w:t>
      </w:r>
      <w:r w:rsidRPr="0068652C">
        <w:rPr>
          <w:lang w:val="ru-RU"/>
        </w:rPr>
        <w:t xml:space="preserve"> сукоб</w:t>
      </w:r>
      <w:r w:rsidRPr="0068652C">
        <w:rPr>
          <w:lang w:val="sr-Cyrl-CS"/>
        </w:rPr>
        <w:t>а</w:t>
      </w:r>
      <w:r w:rsidRPr="0068652C">
        <w:rPr>
          <w:lang w:val="ru-RU"/>
        </w:rPr>
        <w:t xml:space="preserve"> са трећим лицима и понаша</w:t>
      </w:r>
      <w:r w:rsidRPr="0068652C">
        <w:rPr>
          <w:lang w:val="sr-Cyrl-CS"/>
        </w:rPr>
        <w:t>њу</w:t>
      </w:r>
      <w:r w:rsidRPr="0068652C">
        <w:rPr>
          <w:lang w:val="ru-RU"/>
        </w:rPr>
        <w:t xml:space="preserve"> </w:t>
      </w:r>
      <w:r w:rsidRPr="0068652C">
        <w:rPr>
          <w:lang w:val="sr-Cyrl-CS"/>
        </w:rPr>
        <w:t xml:space="preserve">у складу са </w:t>
      </w:r>
      <w:r w:rsidRPr="0068652C">
        <w:rPr>
          <w:lang w:val="ru-RU"/>
        </w:rPr>
        <w:t xml:space="preserve">правним нормама држава у којима се борави; </w:t>
      </w:r>
    </w:p>
    <w:p w:rsidR="00AC6EF6" w:rsidRPr="0068652C" w:rsidRDefault="00AC6EF6" w:rsidP="00B02797">
      <w:pPr>
        <w:pStyle w:val="BodyText2"/>
        <w:spacing w:after="0" w:line="276" w:lineRule="auto"/>
        <w:jc w:val="both"/>
        <w:rPr>
          <w:lang w:val="sr-Cyrl-CS"/>
        </w:rPr>
      </w:pPr>
      <w:r w:rsidRPr="0068652C">
        <w:rPr>
          <w:lang w:val="sr-Cyrl-CS"/>
        </w:rPr>
        <w:t xml:space="preserve">- да </w:t>
      </w:r>
      <w:r w:rsidRPr="0068652C">
        <w:rPr>
          <w:lang w:val="ru-RU"/>
        </w:rPr>
        <w:t xml:space="preserve">се приликом </w:t>
      </w:r>
      <w:r w:rsidRPr="0068652C">
        <w:rPr>
          <w:lang w:val="sr-Cyrl-CS"/>
        </w:rPr>
        <w:t>п</w:t>
      </w:r>
      <w:r w:rsidRPr="0068652C">
        <w:rPr>
          <w:lang w:val="ru-RU"/>
        </w:rPr>
        <w:t>утовања придржава Програма путовања</w:t>
      </w:r>
      <w:r w:rsidRPr="0068652C">
        <w:rPr>
          <w:lang w:val="sr-Cyrl-CS"/>
        </w:rPr>
        <w:t xml:space="preserve"> и</w:t>
      </w:r>
      <w:r w:rsidRPr="0068652C">
        <w:rPr>
          <w:lang w:val="ru-RU"/>
        </w:rPr>
        <w:t xml:space="preserve"> да не омета његову реализацију</w:t>
      </w:r>
      <w:r w:rsidRPr="0068652C">
        <w:rPr>
          <w:lang w:val="sr-Cyrl-CS"/>
        </w:rPr>
        <w:t>;</w:t>
      </w:r>
      <w:r w:rsidRPr="0068652C">
        <w:rPr>
          <w:lang w:val="ru-RU"/>
        </w:rPr>
        <w:t xml:space="preserve"> </w:t>
      </w:r>
    </w:p>
    <w:p w:rsidR="00AC6EF6" w:rsidRPr="0068652C" w:rsidRDefault="00AC6EF6" w:rsidP="00B02797">
      <w:pPr>
        <w:pStyle w:val="BodyText2"/>
        <w:spacing w:after="0" w:line="276" w:lineRule="auto"/>
        <w:jc w:val="both"/>
        <w:rPr>
          <w:lang w:val="sr-Cyrl-CS"/>
        </w:rPr>
      </w:pPr>
      <w:r w:rsidRPr="0068652C">
        <w:rPr>
          <w:lang w:val="ru-RU"/>
        </w:rPr>
        <w:lastRenderedPageBreak/>
        <w:t xml:space="preserve">- </w:t>
      </w:r>
      <w:r w:rsidRPr="0068652C">
        <w:t xml:space="preserve">да </w:t>
      </w:r>
      <w:r w:rsidRPr="0068652C">
        <w:rPr>
          <w:lang w:val="ru-RU"/>
        </w:rPr>
        <w:t xml:space="preserve">обавештава </w:t>
      </w:r>
      <w:r w:rsidRPr="0068652C">
        <w:rPr>
          <w:lang w:val="sr-Cyrl-CS"/>
        </w:rPr>
        <w:t>Агенцију</w:t>
      </w:r>
      <w:r w:rsidRPr="0068652C">
        <w:rPr>
          <w:lang w:val="ru-RU"/>
        </w:rPr>
        <w:t xml:space="preserve"> о свему што је битно за испуњење обавеза из овог </w:t>
      </w:r>
      <w:r w:rsidRPr="0068652C">
        <w:rPr>
          <w:lang w:val="sr-Cyrl-CS"/>
        </w:rPr>
        <w:t>У</w:t>
      </w:r>
      <w:r w:rsidRPr="0068652C">
        <w:rPr>
          <w:lang w:val="ru-RU"/>
        </w:rPr>
        <w:t>говора</w:t>
      </w:r>
      <w:r w:rsidRPr="0068652C">
        <w:rPr>
          <w:lang w:val="sr-Cyrl-CS"/>
        </w:rPr>
        <w:t>.</w:t>
      </w:r>
    </w:p>
    <w:p w:rsidR="00AC6EF6" w:rsidRPr="0068652C" w:rsidRDefault="00AC6EF6" w:rsidP="00B02797">
      <w:pPr>
        <w:pStyle w:val="normalboldcentar"/>
        <w:spacing w:before="0" w:beforeAutospacing="0" w:after="0" w:afterAutospacing="0" w:line="276" w:lineRule="auto"/>
        <w:rPr>
          <w:rFonts w:ascii="Times New Roman" w:hAnsi="Times New Roman" w:cs="Times New Roman"/>
          <w:sz w:val="24"/>
          <w:szCs w:val="24"/>
          <w:lang w:val="ru-RU"/>
        </w:rPr>
      </w:pPr>
    </w:p>
    <w:p w:rsidR="00AC6EF6" w:rsidRDefault="00AC6EF6" w:rsidP="00B02797">
      <w:pPr>
        <w:pStyle w:val="normalboldcentar"/>
        <w:spacing w:before="0" w:beforeAutospacing="0" w:after="0" w:afterAutospacing="0" w:line="276" w:lineRule="auto"/>
        <w:rPr>
          <w:rFonts w:ascii="Times New Roman" w:hAnsi="Times New Roman" w:cs="Times New Roman"/>
          <w:sz w:val="24"/>
          <w:szCs w:val="24"/>
          <w:lang w:val="sr-Cyrl-CS"/>
        </w:rPr>
      </w:pPr>
      <w:r w:rsidRPr="0068652C">
        <w:rPr>
          <w:rFonts w:ascii="Times New Roman" w:hAnsi="Times New Roman" w:cs="Times New Roman"/>
          <w:sz w:val="24"/>
          <w:szCs w:val="24"/>
          <w:lang w:val="ru-RU"/>
        </w:rPr>
        <w:t xml:space="preserve">Члан </w:t>
      </w:r>
      <w:r w:rsidRPr="0068652C">
        <w:rPr>
          <w:rFonts w:ascii="Times New Roman" w:hAnsi="Times New Roman" w:cs="Times New Roman"/>
          <w:sz w:val="24"/>
          <w:szCs w:val="24"/>
          <w:lang w:val="sr-Cyrl-CS"/>
        </w:rPr>
        <w:t>14.</w:t>
      </w:r>
    </w:p>
    <w:p w:rsidR="00636E63" w:rsidRPr="0068652C" w:rsidRDefault="00636E63" w:rsidP="00B02797">
      <w:pPr>
        <w:pStyle w:val="normalboldcentar"/>
        <w:spacing w:before="0" w:beforeAutospacing="0" w:after="0" w:afterAutospacing="0" w:line="276" w:lineRule="auto"/>
        <w:rPr>
          <w:rFonts w:ascii="Times New Roman" w:hAnsi="Times New Roman" w:cs="Times New Roman"/>
          <w:sz w:val="24"/>
          <w:szCs w:val="24"/>
          <w:lang w:val="sr-Cyrl-CS"/>
        </w:rPr>
      </w:pPr>
    </w:p>
    <w:p w:rsidR="00AC6EF6" w:rsidRPr="0068652C" w:rsidRDefault="00AC6EF6" w:rsidP="00B02797">
      <w:pPr>
        <w:spacing w:line="276" w:lineRule="auto"/>
        <w:rPr>
          <w:lang w:val="sr-Cyrl-CS"/>
        </w:rPr>
      </w:pPr>
      <w:r w:rsidRPr="0068652C">
        <w:rPr>
          <w:lang w:val="sr-Cyrl-CS"/>
        </w:rPr>
        <w:t xml:space="preserve">      Уговорне стране су сагласне да све евентуалне спорове настале у примени овог Уговора реше споразумно, а уколико то не буде могуће да га решава надлежни суд.</w:t>
      </w:r>
    </w:p>
    <w:p w:rsidR="00AC6EF6" w:rsidRPr="0068652C" w:rsidRDefault="00AC6EF6" w:rsidP="00B02797">
      <w:pPr>
        <w:spacing w:line="276" w:lineRule="auto"/>
        <w:jc w:val="center"/>
        <w:rPr>
          <w:b/>
          <w:bCs/>
          <w:lang w:val="sr-Cyrl-CS"/>
        </w:rPr>
      </w:pPr>
    </w:p>
    <w:p w:rsidR="00AC6EF6" w:rsidRDefault="00AC6EF6" w:rsidP="00B02797">
      <w:pPr>
        <w:spacing w:line="276" w:lineRule="auto"/>
        <w:jc w:val="center"/>
        <w:rPr>
          <w:b/>
          <w:bCs/>
          <w:lang w:val="ru-RU"/>
        </w:rPr>
      </w:pPr>
      <w:r w:rsidRPr="0068652C">
        <w:rPr>
          <w:b/>
          <w:bCs/>
          <w:lang w:val="sr-Cyrl-CS"/>
        </w:rPr>
        <w:t>Члан 15</w:t>
      </w:r>
      <w:r w:rsidRPr="0068652C">
        <w:rPr>
          <w:b/>
          <w:bCs/>
          <w:lang w:val="ru-RU"/>
        </w:rPr>
        <w:t>.</w:t>
      </w:r>
    </w:p>
    <w:p w:rsidR="00636E63" w:rsidRPr="0068652C" w:rsidRDefault="00636E63" w:rsidP="00B02797">
      <w:pPr>
        <w:spacing w:line="276" w:lineRule="auto"/>
        <w:jc w:val="center"/>
        <w:rPr>
          <w:b/>
          <w:bCs/>
          <w:lang w:val="ru-RU"/>
        </w:rPr>
      </w:pPr>
    </w:p>
    <w:p w:rsidR="00AC6EF6" w:rsidRPr="0068652C" w:rsidRDefault="00AC6EF6" w:rsidP="00B02797">
      <w:pPr>
        <w:spacing w:line="276" w:lineRule="auto"/>
        <w:rPr>
          <w:lang w:val="sr-Latn-CS"/>
        </w:rPr>
      </w:pPr>
      <w:r w:rsidRPr="0068652C">
        <w:rPr>
          <w:lang w:val="sr-Cyrl-CS"/>
        </w:rPr>
        <w:t xml:space="preserve">      Овај уговор је сачињен у 4 (четири) истоветна примерка, од којих по 2 (два) за сваку уговорну страну.</w:t>
      </w:r>
    </w:p>
    <w:p w:rsidR="00AC6EF6" w:rsidRPr="0068652C" w:rsidRDefault="00AC6EF6" w:rsidP="00B02797">
      <w:pPr>
        <w:spacing w:line="276" w:lineRule="auto"/>
        <w:rPr>
          <w:b/>
          <w:bCs/>
          <w:lang w:val="sr-Cyrl-CS"/>
        </w:rPr>
      </w:pPr>
      <w:r w:rsidRPr="0068652C">
        <w:rPr>
          <w:b/>
          <w:bCs/>
          <w:lang w:val="sr-Cyrl-CS"/>
        </w:rPr>
        <w:t xml:space="preserve">   ЗА  АГЕНЦИЈУ                                                                         Школа-Посредник </w:t>
      </w:r>
    </w:p>
    <w:p w:rsidR="00AC6EF6" w:rsidRPr="0068652C" w:rsidRDefault="00AC6EF6" w:rsidP="00B02797">
      <w:pPr>
        <w:spacing w:line="276" w:lineRule="auto"/>
        <w:rPr>
          <w:b/>
          <w:bCs/>
          <w:lang w:val="sr-Cyrl-CS"/>
        </w:rPr>
      </w:pPr>
    </w:p>
    <w:p w:rsidR="00AC6EF6" w:rsidRPr="0068652C" w:rsidRDefault="00AC6EF6" w:rsidP="00B02797">
      <w:pPr>
        <w:spacing w:line="276" w:lineRule="auto"/>
        <w:rPr>
          <w:b/>
          <w:bCs/>
          <w:lang w:val="sr-Cyrl-CS"/>
        </w:rPr>
      </w:pPr>
      <w:r w:rsidRPr="0068652C">
        <w:rPr>
          <w:b/>
          <w:bCs/>
          <w:lang w:val="sr-Cyrl-CS"/>
        </w:rPr>
        <w:t xml:space="preserve">_______________________                                                    _____________________ </w:t>
      </w:r>
    </w:p>
    <w:p w:rsidR="00AC6EF6" w:rsidRPr="0068652C" w:rsidRDefault="00AC6EF6" w:rsidP="00B02797">
      <w:pPr>
        <w:spacing w:line="276" w:lineRule="auto"/>
        <w:rPr>
          <w:lang w:val="sr-Cyrl-CS"/>
        </w:rPr>
      </w:pPr>
      <w:r w:rsidRPr="0068652C">
        <w:rPr>
          <w:lang w:val="sr-Cyrl-CS"/>
        </w:rPr>
        <w:t xml:space="preserve">Поптпис овлашћеног лица                                                    </w:t>
      </w:r>
      <w:r>
        <w:rPr>
          <w:lang w:val="sr-Cyrl-CS"/>
        </w:rPr>
        <w:t xml:space="preserve"> </w:t>
      </w:r>
      <w:r w:rsidR="00571E80">
        <w:rPr>
          <w:lang w:val="sr-Cyrl-CS"/>
        </w:rPr>
        <w:t xml:space="preserve">Душан Мишковић в.д. </w:t>
      </w:r>
      <w:r w:rsidRPr="0068652C">
        <w:rPr>
          <w:lang w:val="sr-Cyrl-CS"/>
        </w:rPr>
        <w:t xml:space="preserve"> директор</w:t>
      </w:r>
    </w:p>
    <w:p w:rsidR="00AC6EF6" w:rsidRDefault="00AC6EF6" w:rsidP="00B71A48">
      <w:pPr>
        <w:rPr>
          <w:rFonts w:ascii="Arial" w:hAnsi="Arial" w:cs="Arial"/>
          <w:lang w:val="sr-Cyrl-CS"/>
        </w:rPr>
      </w:pPr>
    </w:p>
    <w:p w:rsidR="00636E63" w:rsidRPr="0068652C" w:rsidRDefault="00636E63" w:rsidP="00B71A48">
      <w:pPr>
        <w:rPr>
          <w:rFonts w:ascii="Arial" w:hAnsi="Arial" w:cs="Arial"/>
          <w:lang w:val="sr-Cyrl-CS"/>
        </w:rPr>
      </w:pPr>
    </w:p>
    <w:p w:rsidR="00AC6EF6" w:rsidRDefault="00AC6EF6" w:rsidP="00B71A48">
      <w:pPr>
        <w:widowControl w:val="0"/>
        <w:suppressAutoHyphens/>
        <w:autoSpaceDE w:val="0"/>
        <w:autoSpaceDN w:val="0"/>
        <w:adjustRightInd w:val="0"/>
        <w:spacing w:line="100" w:lineRule="atLeast"/>
        <w:rPr>
          <w:i/>
          <w:iCs/>
          <w:color w:val="000000"/>
          <w:kern w:val="1"/>
          <w:sz w:val="20"/>
          <w:szCs w:val="20"/>
          <w:lang w:val="sr-Cyrl-CS"/>
        </w:rPr>
      </w:pPr>
      <w:r w:rsidRPr="00A6680C">
        <w:rPr>
          <w:b/>
          <w:bCs/>
          <w:i/>
          <w:iCs/>
          <w:color w:val="000000"/>
          <w:kern w:val="1"/>
          <w:sz w:val="20"/>
          <w:szCs w:val="20"/>
          <w:u w:val="single"/>
          <w:lang w:val="sr-Cyrl-CS"/>
        </w:rPr>
        <w:t>Напомена</w:t>
      </w:r>
      <w:r w:rsidRPr="00A6680C">
        <w:rPr>
          <w:i/>
          <w:iCs/>
          <w:color w:val="000000"/>
          <w:kern w:val="1"/>
          <w:sz w:val="20"/>
          <w:szCs w:val="20"/>
          <w:lang w:val="sr-Cyrl-CS"/>
        </w:rPr>
        <w:t>: Овај модел уговора представља садржину уговора који ће бити закључен са изабраним понуђачем.</w:t>
      </w:r>
    </w:p>
    <w:p w:rsidR="00AC6EF6" w:rsidRDefault="00AC6EF6" w:rsidP="00B71A48">
      <w:pPr>
        <w:widowControl w:val="0"/>
        <w:suppressAutoHyphens/>
        <w:autoSpaceDE w:val="0"/>
        <w:autoSpaceDN w:val="0"/>
        <w:adjustRightInd w:val="0"/>
        <w:spacing w:line="100" w:lineRule="atLeast"/>
        <w:rPr>
          <w:i/>
          <w:iCs/>
          <w:color w:val="000000"/>
          <w:kern w:val="1"/>
          <w:sz w:val="20"/>
          <w:szCs w:val="20"/>
          <w:lang w:val="sr-Cyrl-CS"/>
        </w:rPr>
      </w:pPr>
    </w:p>
    <w:p w:rsidR="00AC6EF6" w:rsidRPr="00A6680C" w:rsidRDefault="00AC6EF6" w:rsidP="00B71A48">
      <w:pPr>
        <w:widowControl w:val="0"/>
        <w:suppressAutoHyphens/>
        <w:autoSpaceDE w:val="0"/>
        <w:autoSpaceDN w:val="0"/>
        <w:adjustRightInd w:val="0"/>
        <w:spacing w:line="100" w:lineRule="atLeast"/>
        <w:rPr>
          <w:i/>
          <w:iCs/>
          <w:color w:val="000000"/>
          <w:kern w:val="1"/>
          <w:sz w:val="20"/>
          <w:szCs w:val="20"/>
          <w:lang w:val="sr-Cyrl-CS"/>
        </w:rPr>
      </w:pPr>
    </w:p>
    <w:p w:rsidR="00AC6EF6" w:rsidRPr="00A6680C" w:rsidRDefault="00AC6EF6" w:rsidP="00B71A48">
      <w:pPr>
        <w:widowControl w:val="0"/>
        <w:suppressAutoHyphens/>
        <w:autoSpaceDE w:val="0"/>
        <w:autoSpaceDN w:val="0"/>
        <w:adjustRightInd w:val="0"/>
        <w:spacing w:line="100" w:lineRule="atLeast"/>
        <w:rPr>
          <w:i/>
          <w:iCs/>
          <w:color w:val="000000"/>
          <w:kern w:val="1"/>
          <w:sz w:val="20"/>
          <w:szCs w:val="20"/>
        </w:rPr>
      </w:pPr>
      <w:r w:rsidRPr="00A6680C">
        <w:rPr>
          <w:i/>
          <w:iCs/>
          <w:color w:val="000000"/>
          <w:kern w:val="1"/>
          <w:sz w:val="20"/>
          <w:szCs w:val="20"/>
          <w:lang w:val="sr-Cyrl-CS"/>
        </w:rPr>
        <w:t>Модел уговора обавезно попунити, потписати од стане овлшћеног лица понуђача и оверити печатом.</w:t>
      </w:r>
    </w:p>
    <w:p w:rsidR="00AC6EF6" w:rsidRPr="0068652C" w:rsidRDefault="00AC6EF6" w:rsidP="00B71A48">
      <w:pPr>
        <w:widowControl w:val="0"/>
        <w:shd w:val="clear" w:color="auto" w:fill="FFFFFF"/>
        <w:suppressAutoHyphens/>
        <w:autoSpaceDE w:val="0"/>
        <w:autoSpaceDN w:val="0"/>
        <w:adjustRightInd w:val="0"/>
        <w:spacing w:line="100" w:lineRule="atLeast"/>
        <w:jc w:val="center"/>
        <w:rPr>
          <w:rFonts w:ascii="Arial" w:hAnsi="Arial" w:cs="Arial"/>
          <w:b/>
          <w:bCs/>
          <w:color w:val="000000"/>
          <w:kern w:val="2"/>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C2352D" w:rsidRDefault="00C2352D"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636E63" w:rsidRDefault="00636E63" w:rsidP="00D228E3">
      <w:pPr>
        <w:jc w:val="center"/>
        <w:rPr>
          <w:b/>
          <w:bCs/>
          <w:sz w:val="32"/>
          <w:szCs w:val="32"/>
          <w:lang w:val="sr-Cyrl-CS"/>
        </w:rPr>
      </w:pPr>
    </w:p>
    <w:p w:rsidR="00AC6EF6" w:rsidRPr="00A6680C" w:rsidRDefault="00AC6EF6" w:rsidP="00D228E3">
      <w:pPr>
        <w:jc w:val="center"/>
        <w:rPr>
          <w:b/>
          <w:bCs/>
          <w:i/>
          <w:iCs/>
          <w:sz w:val="32"/>
          <w:szCs w:val="32"/>
          <w:lang w:val="sr-Cyrl-CS"/>
        </w:rPr>
      </w:pPr>
      <w:r w:rsidRPr="00A6680C">
        <w:rPr>
          <w:b/>
          <w:bCs/>
          <w:sz w:val="32"/>
          <w:szCs w:val="32"/>
        </w:rPr>
        <w:lastRenderedPageBreak/>
        <w:t xml:space="preserve">VII  </w:t>
      </w:r>
      <w:r w:rsidRPr="00A6680C">
        <w:rPr>
          <w:b/>
          <w:bCs/>
          <w:i/>
          <w:iCs/>
          <w:sz w:val="32"/>
          <w:szCs w:val="32"/>
          <w:lang w:val="sr-Cyrl-CS"/>
        </w:rPr>
        <w:t>ОБРАЗАЦ ТРОШКОВА ПРИПРЕМЕ ПОНУДЕ</w:t>
      </w:r>
    </w:p>
    <w:p w:rsidR="00AC6EF6" w:rsidRPr="0068652C" w:rsidRDefault="00AC6EF6" w:rsidP="00D228E3">
      <w:pPr>
        <w:jc w:val="center"/>
        <w:rPr>
          <w:b/>
          <w:bCs/>
          <w:i/>
          <w:iCs/>
        </w:rPr>
      </w:pPr>
    </w:p>
    <w:p w:rsidR="00AC6EF6" w:rsidRPr="0068652C" w:rsidRDefault="00AC6EF6" w:rsidP="00D228E3">
      <w:pPr>
        <w:jc w:val="center"/>
        <w:rPr>
          <w:b/>
          <w:bCs/>
          <w:i/>
          <w:iCs/>
        </w:rPr>
      </w:pPr>
    </w:p>
    <w:p w:rsidR="00AC6EF6" w:rsidRPr="0068652C" w:rsidRDefault="00AC6EF6" w:rsidP="00D228E3">
      <w:pPr>
        <w:rPr>
          <w:b/>
          <w:bCs/>
          <w:i/>
          <w:iCs/>
        </w:rPr>
      </w:pPr>
    </w:p>
    <w:p w:rsidR="00AC6EF6" w:rsidRPr="0068652C" w:rsidRDefault="00AC6EF6" w:rsidP="00825298">
      <w:pPr>
        <w:spacing w:after="120" w:line="360" w:lineRule="auto"/>
        <w:rPr>
          <w:b/>
          <w:bCs/>
          <w:i/>
          <w:iCs/>
        </w:rPr>
      </w:pPr>
      <w:r w:rsidRPr="0068652C">
        <w:rPr>
          <w:lang w:val="sr-Cyrl-CS"/>
        </w:rPr>
        <w:t xml:space="preserve">          </w:t>
      </w:r>
      <w:r w:rsidRPr="0068652C">
        <w:t xml:space="preserve">У складу са чланом 88. </w:t>
      </w:r>
      <w:r w:rsidRPr="0068652C">
        <w:rPr>
          <w:lang w:val="sr-Cyrl-CS"/>
        </w:rPr>
        <w:t>став 1.</w:t>
      </w:r>
      <w:r w:rsidRPr="0068652C">
        <w:t xml:space="preserve"> Закона, понуђач ___________</w:t>
      </w:r>
      <w:r w:rsidRPr="0068652C">
        <w:rPr>
          <w:lang w:val="sr-Cyrl-CS"/>
        </w:rPr>
        <w:t>________________</w:t>
      </w:r>
      <w:r w:rsidRPr="0068652C">
        <w:t xml:space="preserve">_________ </w:t>
      </w:r>
      <w:r w:rsidRPr="0068652C">
        <w:rPr>
          <w:i/>
          <w:iCs/>
          <w:lang w:val="ru-RU"/>
        </w:rPr>
        <w:t>[</w:t>
      </w:r>
      <w:r w:rsidRPr="0068652C">
        <w:rPr>
          <w:i/>
          <w:iCs/>
        </w:rPr>
        <w:t xml:space="preserve">навести </w:t>
      </w:r>
      <w:r w:rsidRPr="0068652C">
        <w:rPr>
          <w:i/>
          <w:iCs/>
          <w:lang w:val="sr-Cyrl-CS"/>
        </w:rPr>
        <w:t>назив понуђача</w:t>
      </w:r>
      <w:r w:rsidRPr="0068652C">
        <w:rPr>
          <w:i/>
          <w:iCs/>
        </w:rPr>
        <w:t xml:space="preserve">], </w:t>
      </w:r>
      <w:r w:rsidRPr="0068652C">
        <w:t>достав</w:t>
      </w:r>
      <w:r w:rsidRPr="0068652C">
        <w:rPr>
          <w:lang w:val="sr-Cyrl-CS"/>
        </w:rPr>
        <w:t xml:space="preserve">ља </w:t>
      </w:r>
      <w:r w:rsidRPr="0068652C">
        <w:t xml:space="preserve">укупан износ и структуру трошкова припремања понуде, </w:t>
      </w:r>
      <w:r w:rsidRPr="0068652C">
        <w:rPr>
          <w:lang w:val="sr-Cyrl-CS"/>
        </w:rPr>
        <w:t xml:space="preserve">како следи у </w:t>
      </w:r>
      <w:r w:rsidRPr="0068652C">
        <w:t>табели:</w:t>
      </w:r>
    </w:p>
    <w:tbl>
      <w:tblPr>
        <w:tblW w:w="0" w:type="auto"/>
        <w:tblInd w:w="2" w:type="dxa"/>
        <w:tblLayout w:type="fixed"/>
        <w:tblLook w:val="0000"/>
      </w:tblPr>
      <w:tblGrid>
        <w:gridCol w:w="5565"/>
        <w:gridCol w:w="3300"/>
      </w:tblGrid>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pacing w:line="360" w:lineRule="auto"/>
              <w:jc w:val="center"/>
              <w:rPr>
                <w:b/>
                <w:bCs/>
                <w:i/>
                <w:iCs/>
              </w:rPr>
            </w:pPr>
            <w:r w:rsidRPr="0068652C">
              <w:rPr>
                <w:b/>
                <w:bCs/>
                <w:i/>
                <w:iCs/>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pacing w:line="360" w:lineRule="auto"/>
              <w:jc w:val="center"/>
            </w:pPr>
            <w:r w:rsidRPr="0068652C">
              <w:rPr>
                <w:b/>
                <w:bCs/>
                <w:i/>
                <w:iCs/>
              </w:rPr>
              <w:t>ИЗНОС ТРОШКА У РСД</w:t>
            </w: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jc w:val="right"/>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jc w:val="right"/>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pP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pPr>
          </w:p>
        </w:tc>
      </w:tr>
      <w:tr w:rsidR="00AC6EF6" w:rsidRPr="0068652C">
        <w:tc>
          <w:tcPr>
            <w:tcW w:w="5565" w:type="dxa"/>
            <w:tcBorders>
              <w:top w:val="single" w:sz="4" w:space="0" w:color="000000"/>
              <w:left w:val="single" w:sz="4" w:space="0" w:color="000000"/>
              <w:bottom w:val="single" w:sz="4" w:space="0" w:color="000000"/>
            </w:tcBorders>
          </w:tcPr>
          <w:p w:rsidR="00AC6EF6" w:rsidRPr="0068652C" w:rsidRDefault="00AC6EF6" w:rsidP="00825298">
            <w:pPr>
              <w:snapToGrid w:val="0"/>
              <w:spacing w:line="360" w:lineRule="auto"/>
              <w:rPr>
                <w:i/>
                <w:iCs/>
              </w:rPr>
            </w:pPr>
          </w:p>
          <w:p w:rsidR="00AC6EF6" w:rsidRPr="0068652C" w:rsidRDefault="00AC6EF6" w:rsidP="00825298">
            <w:pPr>
              <w:spacing w:line="360" w:lineRule="auto"/>
              <w:rPr>
                <w:lang w:val="ru-RU"/>
              </w:rPr>
            </w:pPr>
            <w:r w:rsidRPr="0068652C">
              <w:rPr>
                <w:b/>
                <w:bCs/>
                <w:i/>
                <w:iCs/>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C6EF6" w:rsidRPr="0068652C" w:rsidRDefault="00AC6EF6" w:rsidP="00825298">
            <w:pPr>
              <w:snapToGrid w:val="0"/>
              <w:spacing w:line="360" w:lineRule="auto"/>
              <w:rPr>
                <w:lang w:val="ru-RU"/>
              </w:rPr>
            </w:pPr>
          </w:p>
        </w:tc>
      </w:tr>
    </w:tbl>
    <w:p w:rsidR="00AC6EF6" w:rsidRPr="0068652C" w:rsidRDefault="00AC6EF6" w:rsidP="00825298">
      <w:pPr>
        <w:spacing w:line="360" w:lineRule="auto"/>
      </w:pPr>
    </w:p>
    <w:p w:rsidR="00AC6EF6" w:rsidRPr="0068652C" w:rsidRDefault="00AC6EF6" w:rsidP="00825298">
      <w:pPr>
        <w:spacing w:line="360" w:lineRule="auto"/>
      </w:pPr>
      <w:r w:rsidRPr="0068652C">
        <w:t>Трошкове припреме и подношења понуде сноси искључиво понуђач и не може тражити од наручиоца накнаду трошкова.</w:t>
      </w:r>
    </w:p>
    <w:p w:rsidR="00AC6EF6" w:rsidRPr="0068652C" w:rsidRDefault="00AC6EF6" w:rsidP="00825298">
      <w:pPr>
        <w:spacing w:line="360" w:lineRule="auto"/>
        <w:rPr>
          <w:lang w:val="sr-Cyrl-CS"/>
        </w:rPr>
      </w:pPr>
      <w:r w:rsidRPr="0068652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C6EF6" w:rsidRPr="0068652C" w:rsidRDefault="00AC6EF6" w:rsidP="00D228E3">
      <w:pPr>
        <w:spacing w:after="120"/>
        <w:rPr>
          <w:i/>
          <w:iCs/>
          <w:color w:val="FF0000"/>
          <w:lang w:val="sr-Cyrl-CS"/>
        </w:rPr>
      </w:pPr>
      <w:r w:rsidRPr="0068652C">
        <w:rPr>
          <w:b/>
          <w:bCs/>
          <w:i/>
          <w:iCs/>
        </w:rPr>
        <w:t xml:space="preserve">Напомена: </w:t>
      </w:r>
      <w:r w:rsidRPr="0068652C">
        <w:rPr>
          <w:i/>
          <w:iCs/>
        </w:rPr>
        <w:t>достављање овог обрасца није обавезно.</w:t>
      </w:r>
    </w:p>
    <w:p w:rsidR="00AC6EF6" w:rsidRPr="0068652C" w:rsidRDefault="00AC6EF6" w:rsidP="00D228E3">
      <w:pPr>
        <w:spacing w:after="120"/>
        <w:ind w:firstLine="425"/>
      </w:pPr>
    </w:p>
    <w:tbl>
      <w:tblPr>
        <w:tblW w:w="0" w:type="auto"/>
        <w:tblInd w:w="2" w:type="dxa"/>
        <w:tblLayout w:type="fixed"/>
        <w:tblLook w:val="0000"/>
      </w:tblPr>
      <w:tblGrid>
        <w:gridCol w:w="3080"/>
        <w:gridCol w:w="3068"/>
        <w:gridCol w:w="3094"/>
      </w:tblGrid>
      <w:tr w:rsidR="00AC6EF6" w:rsidRPr="0068652C">
        <w:tc>
          <w:tcPr>
            <w:tcW w:w="3080" w:type="dxa"/>
            <w:vAlign w:val="center"/>
          </w:tcPr>
          <w:p w:rsidR="00AC6EF6" w:rsidRPr="0068652C" w:rsidRDefault="00AC6EF6" w:rsidP="00D228E3">
            <w:pPr>
              <w:pStyle w:val="BodyText2"/>
              <w:spacing w:line="100" w:lineRule="atLeast"/>
              <w:jc w:val="center"/>
            </w:pPr>
            <w:r w:rsidRPr="0068652C">
              <w:t>Датум:</w:t>
            </w:r>
          </w:p>
        </w:tc>
        <w:tc>
          <w:tcPr>
            <w:tcW w:w="3068" w:type="dxa"/>
            <w:vAlign w:val="center"/>
          </w:tcPr>
          <w:p w:rsidR="00AC6EF6" w:rsidRPr="0068652C" w:rsidRDefault="00AC6EF6" w:rsidP="00D228E3">
            <w:pPr>
              <w:pStyle w:val="BodyText2"/>
              <w:spacing w:line="100" w:lineRule="atLeast"/>
              <w:jc w:val="center"/>
            </w:pPr>
            <w:r w:rsidRPr="0068652C">
              <w:t>М.П.</w:t>
            </w:r>
          </w:p>
        </w:tc>
        <w:tc>
          <w:tcPr>
            <w:tcW w:w="3094" w:type="dxa"/>
            <w:vAlign w:val="center"/>
          </w:tcPr>
          <w:p w:rsidR="00AC6EF6" w:rsidRPr="0068652C" w:rsidRDefault="00AC6EF6" w:rsidP="00D228E3">
            <w:pPr>
              <w:pStyle w:val="BodyText2"/>
              <w:spacing w:line="100" w:lineRule="atLeast"/>
              <w:jc w:val="center"/>
            </w:pPr>
            <w:r w:rsidRPr="0068652C">
              <w:t>Потпис понуђача</w:t>
            </w:r>
          </w:p>
        </w:tc>
      </w:tr>
      <w:tr w:rsidR="00AC6EF6" w:rsidRPr="0068652C">
        <w:tc>
          <w:tcPr>
            <w:tcW w:w="3080" w:type="dxa"/>
            <w:tcBorders>
              <w:bottom w:val="single" w:sz="4" w:space="0" w:color="000000"/>
            </w:tcBorders>
          </w:tcPr>
          <w:p w:rsidR="00AC6EF6" w:rsidRPr="0068652C" w:rsidRDefault="00AC6EF6" w:rsidP="00D228E3">
            <w:pPr>
              <w:pStyle w:val="BodyText2"/>
              <w:snapToGrid w:val="0"/>
              <w:spacing w:line="100" w:lineRule="atLeast"/>
              <w:jc w:val="both"/>
            </w:pPr>
          </w:p>
        </w:tc>
        <w:tc>
          <w:tcPr>
            <w:tcW w:w="3068" w:type="dxa"/>
          </w:tcPr>
          <w:p w:rsidR="00AC6EF6" w:rsidRPr="0068652C" w:rsidRDefault="00AC6EF6" w:rsidP="00D228E3">
            <w:pPr>
              <w:pStyle w:val="BodyText2"/>
              <w:snapToGrid w:val="0"/>
              <w:spacing w:line="100" w:lineRule="atLeast"/>
              <w:jc w:val="both"/>
            </w:pPr>
          </w:p>
        </w:tc>
        <w:tc>
          <w:tcPr>
            <w:tcW w:w="3094" w:type="dxa"/>
            <w:tcBorders>
              <w:bottom w:val="single" w:sz="4" w:space="0" w:color="000000"/>
            </w:tcBorders>
          </w:tcPr>
          <w:p w:rsidR="00AC6EF6" w:rsidRPr="0068652C" w:rsidRDefault="00AC6EF6" w:rsidP="00D228E3">
            <w:pPr>
              <w:pStyle w:val="BodyText2"/>
              <w:snapToGrid w:val="0"/>
              <w:spacing w:line="100" w:lineRule="atLeast"/>
              <w:jc w:val="both"/>
            </w:pPr>
          </w:p>
        </w:tc>
      </w:tr>
    </w:tbl>
    <w:p w:rsidR="00AC6EF6" w:rsidRPr="0068652C" w:rsidRDefault="00AC6EF6" w:rsidP="00D228E3">
      <w:pPr>
        <w:rPr>
          <w:b/>
          <w:bCs/>
          <w:i/>
          <w:iCs/>
        </w:rPr>
      </w:pPr>
    </w:p>
    <w:p w:rsidR="00AC6EF6" w:rsidRDefault="00AC6EF6" w:rsidP="00D228E3">
      <w:pPr>
        <w:rPr>
          <w:b/>
          <w:bCs/>
          <w:i/>
          <w:iCs/>
          <w:lang w:val="sr-Cyrl-CS"/>
        </w:rPr>
      </w:pPr>
    </w:p>
    <w:p w:rsidR="00636E63" w:rsidRDefault="00636E63" w:rsidP="00D228E3">
      <w:pPr>
        <w:rPr>
          <w:b/>
          <w:bCs/>
          <w:i/>
          <w:iCs/>
          <w:lang w:val="sr-Cyrl-CS"/>
        </w:rPr>
      </w:pPr>
    </w:p>
    <w:p w:rsidR="00636E63" w:rsidRDefault="00636E63" w:rsidP="00D228E3">
      <w:pPr>
        <w:rPr>
          <w:b/>
          <w:bCs/>
          <w:i/>
          <w:iCs/>
          <w:lang w:val="sr-Cyrl-CS"/>
        </w:rPr>
      </w:pPr>
    </w:p>
    <w:p w:rsidR="00C2352D" w:rsidRDefault="00C2352D" w:rsidP="00D228E3">
      <w:pPr>
        <w:rPr>
          <w:b/>
          <w:bCs/>
          <w:i/>
          <w:iCs/>
          <w:lang w:val="sr-Cyrl-CS"/>
        </w:rPr>
      </w:pPr>
    </w:p>
    <w:p w:rsidR="00AC6EF6" w:rsidRPr="00A6680C" w:rsidRDefault="00AC6EF6" w:rsidP="00825298">
      <w:pPr>
        <w:jc w:val="center"/>
        <w:rPr>
          <w:b/>
          <w:bCs/>
          <w:sz w:val="32"/>
          <w:szCs w:val="32"/>
          <w:lang w:val="sr-Cyrl-CS"/>
        </w:rPr>
      </w:pPr>
      <w:r w:rsidRPr="00A6680C">
        <w:rPr>
          <w:b/>
          <w:bCs/>
          <w:sz w:val="32"/>
          <w:szCs w:val="32"/>
        </w:rPr>
        <w:lastRenderedPageBreak/>
        <w:t>VIII</w:t>
      </w:r>
      <w:r w:rsidRPr="00A6680C">
        <w:rPr>
          <w:b/>
          <w:bCs/>
          <w:sz w:val="32"/>
          <w:szCs w:val="32"/>
          <w:lang w:val="sr-Cyrl-CS"/>
        </w:rPr>
        <w:t xml:space="preserve">  </w:t>
      </w:r>
      <w:r w:rsidRPr="00A6680C">
        <w:rPr>
          <w:b/>
          <w:bCs/>
          <w:sz w:val="32"/>
          <w:szCs w:val="32"/>
        </w:rPr>
        <w:t>ОБРАЗАЦ ИЗЈАВЕ О НЕЗАВИСНОЈ ПОНУДИ</w:t>
      </w:r>
    </w:p>
    <w:p w:rsidR="00AC6EF6" w:rsidRPr="00A6680C" w:rsidRDefault="00AC6EF6" w:rsidP="00D228E3">
      <w:pPr>
        <w:pStyle w:val="BodyText3"/>
        <w:spacing w:after="0"/>
        <w:jc w:val="center"/>
        <w:rPr>
          <w:b/>
          <w:bCs/>
          <w:sz w:val="32"/>
          <w:szCs w:val="32"/>
          <w:lang w:val="sr-Cyrl-CS"/>
        </w:rPr>
      </w:pPr>
    </w:p>
    <w:p w:rsidR="00AC6EF6" w:rsidRPr="0068652C" w:rsidRDefault="00AC6EF6" w:rsidP="00D228E3">
      <w:pPr>
        <w:pStyle w:val="BodyText3"/>
        <w:spacing w:after="0"/>
        <w:jc w:val="center"/>
        <w:rPr>
          <w:sz w:val="24"/>
          <w:szCs w:val="24"/>
          <w:lang w:val="sr-Cyrl-CS"/>
        </w:rPr>
      </w:pPr>
    </w:p>
    <w:p w:rsidR="00AC6EF6" w:rsidRPr="0068652C" w:rsidRDefault="00AC6EF6" w:rsidP="00D228E3">
      <w:pPr>
        <w:pStyle w:val="BodyText3"/>
        <w:spacing w:after="0"/>
        <w:jc w:val="center"/>
        <w:rPr>
          <w:sz w:val="24"/>
          <w:szCs w:val="24"/>
          <w:lang w:val="sr-Cyrl-CS"/>
        </w:rPr>
      </w:pPr>
    </w:p>
    <w:p w:rsidR="00AC6EF6" w:rsidRPr="0068652C" w:rsidRDefault="00AC6EF6" w:rsidP="00D228E3">
      <w:pPr>
        <w:pStyle w:val="BodyText3"/>
        <w:spacing w:after="0"/>
        <w:jc w:val="center"/>
        <w:rPr>
          <w:sz w:val="24"/>
          <w:szCs w:val="24"/>
          <w:lang w:val="sr-Cyrl-CS"/>
        </w:rPr>
      </w:pPr>
    </w:p>
    <w:p w:rsidR="00AC6EF6" w:rsidRPr="0068652C" w:rsidRDefault="00AC6EF6" w:rsidP="00D228E3">
      <w:pPr>
        <w:pStyle w:val="BodyText3"/>
        <w:spacing w:after="0"/>
        <w:jc w:val="both"/>
        <w:rPr>
          <w:sz w:val="24"/>
          <w:szCs w:val="24"/>
          <w:lang w:val="sr-Cyrl-CS"/>
        </w:rPr>
      </w:pPr>
      <w:r w:rsidRPr="0068652C">
        <w:rPr>
          <w:sz w:val="24"/>
          <w:szCs w:val="24"/>
        </w:rPr>
        <w:t>У складу са чланом 26. Закона, ______________</w:t>
      </w:r>
      <w:r w:rsidRPr="0068652C">
        <w:rPr>
          <w:sz w:val="24"/>
          <w:szCs w:val="24"/>
          <w:lang w:val="sr-Cyrl-CS"/>
        </w:rPr>
        <w:t>________</w:t>
      </w:r>
      <w:r w:rsidRPr="0068652C">
        <w:rPr>
          <w:sz w:val="24"/>
          <w:szCs w:val="24"/>
        </w:rPr>
        <w:t>_________________________,</w:t>
      </w:r>
      <w:r w:rsidRPr="0068652C">
        <w:rPr>
          <w:sz w:val="24"/>
          <w:szCs w:val="24"/>
          <w:lang w:val="sr-Cyrl-CS"/>
        </w:rPr>
        <w:t xml:space="preserve"> даје</w:t>
      </w:r>
    </w:p>
    <w:p w:rsidR="00AC6EF6" w:rsidRPr="0068652C" w:rsidRDefault="00AC6EF6" w:rsidP="00D228E3">
      <w:pPr>
        <w:pStyle w:val="BodyText3"/>
        <w:spacing w:after="0"/>
        <w:jc w:val="both"/>
        <w:rPr>
          <w:i/>
          <w:iCs/>
          <w:sz w:val="24"/>
          <w:szCs w:val="24"/>
        </w:rPr>
      </w:pPr>
      <w:r w:rsidRPr="0068652C">
        <w:rPr>
          <w:i/>
          <w:iCs/>
          <w:sz w:val="24"/>
          <w:szCs w:val="24"/>
        </w:rPr>
        <w:t xml:space="preserve">                                                                             (Назив понуђача)</w:t>
      </w:r>
    </w:p>
    <w:p w:rsidR="00E02B23" w:rsidRDefault="00E02B23" w:rsidP="00D228E3">
      <w:pPr>
        <w:pStyle w:val="BodyText3"/>
        <w:spacing w:before="360" w:after="360"/>
        <w:ind w:firstLine="227"/>
        <w:jc w:val="center"/>
        <w:rPr>
          <w:b/>
          <w:bCs/>
          <w:sz w:val="24"/>
          <w:szCs w:val="24"/>
          <w:lang w:val="sr-Cyrl-CS"/>
        </w:rPr>
      </w:pPr>
    </w:p>
    <w:p w:rsidR="00AC6EF6" w:rsidRPr="0068652C" w:rsidRDefault="00AC6EF6" w:rsidP="00D228E3">
      <w:pPr>
        <w:pStyle w:val="BodyText3"/>
        <w:spacing w:before="360" w:after="360"/>
        <w:ind w:firstLine="227"/>
        <w:jc w:val="center"/>
        <w:rPr>
          <w:b/>
          <w:bCs/>
          <w:sz w:val="24"/>
          <w:szCs w:val="24"/>
          <w:lang w:val="sr-Cyrl-CS"/>
        </w:rPr>
      </w:pPr>
      <w:r w:rsidRPr="0068652C">
        <w:rPr>
          <w:b/>
          <w:bCs/>
          <w:sz w:val="24"/>
          <w:szCs w:val="24"/>
          <w:lang w:val="sr-Cyrl-CS"/>
        </w:rPr>
        <w:t xml:space="preserve">ИЗЈАВУ </w:t>
      </w:r>
    </w:p>
    <w:p w:rsidR="00AC6EF6" w:rsidRPr="0068652C" w:rsidRDefault="00AC6EF6" w:rsidP="00D228E3">
      <w:pPr>
        <w:pStyle w:val="BodyText3"/>
        <w:spacing w:before="360" w:after="360"/>
        <w:ind w:firstLine="227"/>
        <w:jc w:val="center"/>
        <w:rPr>
          <w:sz w:val="24"/>
          <w:szCs w:val="24"/>
        </w:rPr>
      </w:pPr>
      <w:r w:rsidRPr="0068652C">
        <w:rPr>
          <w:b/>
          <w:bCs/>
          <w:sz w:val="24"/>
          <w:szCs w:val="24"/>
          <w:lang w:val="sr-Cyrl-CS"/>
        </w:rPr>
        <w:t>О НЕЗАВСОЈ</w:t>
      </w:r>
      <w:r w:rsidRPr="0068652C">
        <w:rPr>
          <w:b/>
          <w:bCs/>
          <w:sz w:val="24"/>
          <w:szCs w:val="24"/>
        </w:rPr>
        <w:t xml:space="preserve"> ПОНУДИ</w:t>
      </w:r>
    </w:p>
    <w:p w:rsidR="00AC6EF6" w:rsidRPr="0068652C" w:rsidRDefault="00AC6EF6" w:rsidP="00E02B23">
      <w:r w:rsidRPr="0068652C">
        <w:tab/>
      </w:r>
      <w:r w:rsidRPr="0068652C">
        <w:tab/>
      </w:r>
      <w:r w:rsidRPr="0068652C">
        <w:tab/>
        <w:t xml:space="preserve"> </w:t>
      </w:r>
      <w:r w:rsidRPr="0068652C">
        <w:rPr>
          <w:lang w:val="sr-Cyrl-CS"/>
        </w:rPr>
        <w:t xml:space="preserve">              </w:t>
      </w:r>
      <w:r w:rsidRPr="0068652C">
        <w:t xml:space="preserve">Под пуном материјалном и кривичном одговорношћу потврђујем да сам понуду у </w:t>
      </w:r>
      <w:r w:rsidRPr="0068652C">
        <w:rPr>
          <w:lang w:val="sr-Cyrl-CS"/>
        </w:rPr>
        <w:t>поступку</w:t>
      </w:r>
      <w:r w:rsidRPr="0068652C">
        <w:t xml:space="preserve"> јавне набавке</w:t>
      </w:r>
      <w:r w:rsidRPr="0068652C">
        <w:rPr>
          <w:lang w:val="sr-Cyrl-CS"/>
        </w:rPr>
        <w:t xml:space="preserve"> </w:t>
      </w:r>
      <w:r w:rsidRPr="0068652C">
        <w:t xml:space="preserve">бр. </w:t>
      </w:r>
      <w:r>
        <w:rPr>
          <w:lang w:val="sr-Cyrl-CS"/>
        </w:rPr>
        <w:t>02-1</w:t>
      </w:r>
      <w:r w:rsidRPr="0068652C">
        <w:rPr>
          <w:lang w:val="sr-Cyrl-CS"/>
        </w:rPr>
        <w:t>/2014  - ИЗВОЂЕЊЕ  МАТУРСКЕ ЕКСКУРЗИЈЕ  У ШКОЛСКОЈ 201</w:t>
      </w:r>
      <w:r w:rsidR="00E02B23">
        <w:rPr>
          <w:lang w:val="sr-Cyrl-CS"/>
        </w:rPr>
        <w:t>5</w:t>
      </w:r>
      <w:r w:rsidRPr="0068652C">
        <w:rPr>
          <w:lang w:val="sr-Cyrl-CS"/>
        </w:rPr>
        <w:t>/201</w:t>
      </w:r>
      <w:r w:rsidR="00E02B23">
        <w:rPr>
          <w:lang w:val="sr-Cyrl-CS"/>
        </w:rPr>
        <w:t>6</w:t>
      </w:r>
      <w:r w:rsidRPr="0068652C">
        <w:rPr>
          <w:lang w:val="sr-Cyrl-CS"/>
        </w:rPr>
        <w:t xml:space="preserve">. ГОДИНИ ЗА УЧЕНИКЕ </w:t>
      </w:r>
      <w:r>
        <w:rPr>
          <w:lang w:val="sr-Cyrl-CS"/>
        </w:rPr>
        <w:t xml:space="preserve"> ГИМНАЗИЈЕ „ВЕЉКО ПЕТРОВИЋ</w:t>
      </w:r>
      <w:r w:rsidRPr="0068652C">
        <w:rPr>
          <w:lang w:val="sr-Cyrl-CS"/>
        </w:rPr>
        <w:t xml:space="preserve"> У СОМБОРУ - ОТВОРЕНИ ПОСТУПАК, </w:t>
      </w:r>
      <w:r w:rsidRPr="0068652C">
        <w:t xml:space="preserve"> поднео независно, без договора са другим понуђачима или заинтересованим лицима.</w:t>
      </w:r>
    </w:p>
    <w:p w:rsidR="00AC6EF6" w:rsidRPr="0068652C" w:rsidRDefault="00AC6EF6" w:rsidP="00D228E3"/>
    <w:p w:rsidR="00AC6EF6" w:rsidRPr="0068652C" w:rsidRDefault="00AC6EF6" w:rsidP="00D228E3">
      <w:pPr>
        <w:pStyle w:val="BodyText3"/>
        <w:spacing w:after="0"/>
        <w:ind w:firstLine="227"/>
        <w:jc w:val="both"/>
        <w:rPr>
          <w:sz w:val="24"/>
          <w:szCs w:val="24"/>
        </w:rPr>
      </w:pPr>
    </w:p>
    <w:tbl>
      <w:tblPr>
        <w:tblW w:w="0" w:type="auto"/>
        <w:tblInd w:w="2" w:type="dxa"/>
        <w:tblLayout w:type="fixed"/>
        <w:tblLook w:val="0000"/>
      </w:tblPr>
      <w:tblGrid>
        <w:gridCol w:w="3080"/>
        <w:gridCol w:w="3065"/>
        <w:gridCol w:w="3097"/>
      </w:tblGrid>
      <w:tr w:rsidR="00AC6EF6" w:rsidRPr="0068652C">
        <w:tc>
          <w:tcPr>
            <w:tcW w:w="3080" w:type="dxa"/>
            <w:vAlign w:val="center"/>
          </w:tcPr>
          <w:p w:rsidR="00AC6EF6" w:rsidRPr="0068652C" w:rsidRDefault="00AC6EF6" w:rsidP="00D228E3">
            <w:pPr>
              <w:pStyle w:val="BodyText2"/>
              <w:spacing w:line="100" w:lineRule="atLeast"/>
              <w:jc w:val="center"/>
            </w:pPr>
            <w:r w:rsidRPr="0068652C">
              <w:t>Датум:</w:t>
            </w:r>
          </w:p>
        </w:tc>
        <w:tc>
          <w:tcPr>
            <w:tcW w:w="3065" w:type="dxa"/>
            <w:vAlign w:val="center"/>
          </w:tcPr>
          <w:p w:rsidR="00AC6EF6" w:rsidRPr="0068652C" w:rsidRDefault="00AC6EF6" w:rsidP="00D228E3">
            <w:pPr>
              <w:pStyle w:val="BodyText2"/>
              <w:spacing w:line="100" w:lineRule="atLeast"/>
              <w:jc w:val="center"/>
            </w:pPr>
            <w:r w:rsidRPr="0068652C">
              <w:t>М.П.</w:t>
            </w:r>
          </w:p>
        </w:tc>
        <w:tc>
          <w:tcPr>
            <w:tcW w:w="3097" w:type="dxa"/>
            <w:vAlign w:val="center"/>
          </w:tcPr>
          <w:p w:rsidR="00AC6EF6" w:rsidRPr="0068652C" w:rsidRDefault="00AC6EF6" w:rsidP="00D228E3">
            <w:pPr>
              <w:pStyle w:val="BodyText2"/>
              <w:spacing w:line="100" w:lineRule="atLeast"/>
              <w:jc w:val="center"/>
            </w:pPr>
            <w:r w:rsidRPr="0068652C">
              <w:t>Потпис понуђача</w:t>
            </w:r>
          </w:p>
        </w:tc>
      </w:tr>
      <w:tr w:rsidR="00AC6EF6" w:rsidRPr="0068652C">
        <w:tc>
          <w:tcPr>
            <w:tcW w:w="3080" w:type="dxa"/>
            <w:tcBorders>
              <w:bottom w:val="single" w:sz="4" w:space="0" w:color="000000"/>
            </w:tcBorders>
          </w:tcPr>
          <w:p w:rsidR="00AC6EF6" w:rsidRPr="0068652C" w:rsidRDefault="00AC6EF6" w:rsidP="00D228E3">
            <w:pPr>
              <w:pStyle w:val="BodyText2"/>
              <w:snapToGrid w:val="0"/>
              <w:spacing w:line="100" w:lineRule="atLeast"/>
              <w:jc w:val="both"/>
            </w:pPr>
          </w:p>
        </w:tc>
        <w:tc>
          <w:tcPr>
            <w:tcW w:w="3065" w:type="dxa"/>
          </w:tcPr>
          <w:p w:rsidR="00AC6EF6" w:rsidRPr="0068652C" w:rsidRDefault="00AC6EF6" w:rsidP="00D228E3">
            <w:pPr>
              <w:pStyle w:val="BodyText2"/>
              <w:snapToGrid w:val="0"/>
              <w:spacing w:line="100" w:lineRule="atLeast"/>
              <w:jc w:val="both"/>
            </w:pPr>
          </w:p>
        </w:tc>
        <w:tc>
          <w:tcPr>
            <w:tcW w:w="3097" w:type="dxa"/>
            <w:tcBorders>
              <w:bottom w:val="single" w:sz="4" w:space="0" w:color="000000"/>
            </w:tcBorders>
          </w:tcPr>
          <w:p w:rsidR="00AC6EF6" w:rsidRPr="0068652C" w:rsidRDefault="00AC6EF6" w:rsidP="00D228E3">
            <w:pPr>
              <w:pStyle w:val="BodyText2"/>
              <w:snapToGrid w:val="0"/>
              <w:spacing w:line="100" w:lineRule="atLeast"/>
              <w:jc w:val="both"/>
            </w:pPr>
          </w:p>
        </w:tc>
      </w:tr>
    </w:tbl>
    <w:p w:rsidR="00AC6EF6" w:rsidRPr="0068652C" w:rsidRDefault="00AC6EF6" w:rsidP="00D228E3">
      <w:pPr>
        <w:pStyle w:val="BodyText3"/>
        <w:spacing w:after="0"/>
        <w:ind w:firstLine="227"/>
        <w:jc w:val="both"/>
        <w:rPr>
          <w:sz w:val="24"/>
          <w:szCs w:val="24"/>
          <w:lang w:val="sr-Cyrl-CS"/>
        </w:rPr>
      </w:pPr>
    </w:p>
    <w:p w:rsidR="00AC6EF6" w:rsidRPr="0068652C" w:rsidRDefault="00AC6EF6" w:rsidP="00D228E3">
      <w:pPr>
        <w:tabs>
          <w:tab w:val="left" w:pos="6028"/>
        </w:tabs>
        <w:autoSpaceDE w:val="0"/>
      </w:pPr>
    </w:p>
    <w:p w:rsidR="00AC6EF6" w:rsidRPr="0068652C" w:rsidRDefault="00AC6EF6" w:rsidP="00D228E3">
      <w:pPr>
        <w:tabs>
          <w:tab w:val="left" w:pos="6028"/>
        </w:tabs>
        <w:autoSpaceDE w:val="0"/>
        <w:rPr>
          <w:i/>
          <w:iCs/>
        </w:rPr>
      </w:pPr>
      <w:r w:rsidRPr="0068652C">
        <w:rPr>
          <w:b/>
          <w:bCs/>
          <w:i/>
          <w:iCs/>
        </w:rPr>
        <w:t>Напомена</w:t>
      </w:r>
      <w:r w:rsidRPr="0068652C">
        <w:rPr>
          <w:i/>
          <w:iC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C6EF6" w:rsidRPr="0068652C" w:rsidRDefault="00AC6EF6" w:rsidP="00D228E3">
      <w:pPr>
        <w:tabs>
          <w:tab w:val="left" w:pos="6028"/>
        </w:tabs>
        <w:autoSpaceDE w:val="0"/>
        <w:rPr>
          <w:i/>
          <w:iCs/>
        </w:rPr>
      </w:pPr>
    </w:p>
    <w:p w:rsidR="00AC6EF6" w:rsidRDefault="00AC6EF6"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8529FA" w:rsidRDefault="008529FA" w:rsidP="00D228E3">
      <w:pPr>
        <w:pStyle w:val="BodyText3"/>
        <w:spacing w:after="0"/>
        <w:jc w:val="center"/>
        <w:rPr>
          <w:sz w:val="24"/>
          <w:szCs w:val="24"/>
          <w:lang w:val="sr-Cyrl-CS"/>
        </w:rPr>
      </w:pPr>
    </w:p>
    <w:p w:rsidR="00C2352D" w:rsidRDefault="00C2352D" w:rsidP="00D228E3">
      <w:pPr>
        <w:pStyle w:val="BodyText3"/>
        <w:spacing w:after="0"/>
        <w:jc w:val="center"/>
        <w:rPr>
          <w:sz w:val="24"/>
          <w:szCs w:val="24"/>
          <w:lang w:val="sr-Cyrl-CS"/>
        </w:rPr>
      </w:pPr>
    </w:p>
    <w:p w:rsidR="00CA3B7C" w:rsidRDefault="00CA3B7C" w:rsidP="00D228E3">
      <w:pPr>
        <w:pStyle w:val="BodyText3"/>
        <w:spacing w:after="0"/>
        <w:jc w:val="center"/>
        <w:rPr>
          <w:sz w:val="24"/>
          <w:szCs w:val="24"/>
          <w:lang w:val="sr-Cyrl-CS"/>
        </w:rPr>
      </w:pPr>
    </w:p>
    <w:p w:rsidR="00636E63" w:rsidRDefault="00636E63" w:rsidP="00D228E3">
      <w:pPr>
        <w:pStyle w:val="BodyText3"/>
        <w:spacing w:after="0"/>
        <w:jc w:val="center"/>
        <w:rPr>
          <w:sz w:val="24"/>
          <w:szCs w:val="24"/>
          <w:lang w:val="sr-Cyrl-CS"/>
        </w:rPr>
      </w:pPr>
    </w:p>
    <w:p w:rsidR="00636E63" w:rsidRDefault="00636E63" w:rsidP="00D228E3">
      <w:pPr>
        <w:pStyle w:val="BodyText3"/>
        <w:spacing w:after="0"/>
        <w:jc w:val="center"/>
        <w:rPr>
          <w:sz w:val="24"/>
          <w:szCs w:val="24"/>
          <w:lang w:val="sr-Cyrl-CS"/>
        </w:rPr>
      </w:pPr>
    </w:p>
    <w:p w:rsidR="00636E63" w:rsidRDefault="00636E63" w:rsidP="00D228E3">
      <w:pPr>
        <w:pStyle w:val="BodyText3"/>
        <w:spacing w:after="0"/>
        <w:jc w:val="center"/>
        <w:rPr>
          <w:sz w:val="24"/>
          <w:szCs w:val="24"/>
          <w:lang w:val="sr-Cyrl-CS"/>
        </w:rPr>
      </w:pPr>
    </w:p>
    <w:p w:rsidR="00AC6EF6" w:rsidRPr="00A6680C" w:rsidRDefault="00AC6EF6" w:rsidP="00D228E3">
      <w:pPr>
        <w:pStyle w:val="BodyText3"/>
        <w:spacing w:after="0"/>
        <w:jc w:val="center"/>
        <w:rPr>
          <w:b/>
          <w:bCs/>
          <w:i/>
          <w:iCs/>
          <w:sz w:val="32"/>
          <w:szCs w:val="32"/>
          <w:lang w:val="sr-Cyrl-CS"/>
        </w:rPr>
      </w:pPr>
      <w:r w:rsidRPr="00A6680C">
        <w:rPr>
          <w:b/>
          <w:bCs/>
          <w:i/>
          <w:iCs/>
          <w:sz w:val="32"/>
          <w:szCs w:val="32"/>
        </w:rPr>
        <w:t>IX</w:t>
      </w:r>
      <w:r w:rsidRPr="00A6680C">
        <w:rPr>
          <w:b/>
          <w:bCs/>
          <w:i/>
          <w:iCs/>
          <w:sz w:val="32"/>
          <w:szCs w:val="32"/>
          <w:lang w:val="sr-Cyrl-CS"/>
        </w:rPr>
        <w:t xml:space="preserve">   </w:t>
      </w:r>
      <w:r w:rsidRPr="00A6680C">
        <w:rPr>
          <w:b/>
          <w:bCs/>
          <w:i/>
          <w:iCs/>
          <w:sz w:val="32"/>
          <w:szCs w:val="32"/>
        </w:rPr>
        <w:t>ОБРАЗАЦ ИЗЈАВЕ О ПОШТОВАЊУ</w:t>
      </w:r>
      <w:r w:rsidRPr="00A6680C">
        <w:rPr>
          <w:b/>
          <w:bCs/>
          <w:i/>
          <w:iCs/>
          <w:sz w:val="32"/>
          <w:szCs w:val="32"/>
          <w:lang w:val="sr-Cyrl-CS"/>
        </w:rPr>
        <w:t xml:space="preserve"> </w:t>
      </w:r>
    </w:p>
    <w:p w:rsidR="00AC6EF6" w:rsidRPr="00A6680C" w:rsidRDefault="00AC6EF6" w:rsidP="00D228E3">
      <w:pPr>
        <w:pStyle w:val="BodyText3"/>
        <w:spacing w:after="0"/>
        <w:jc w:val="center"/>
        <w:rPr>
          <w:sz w:val="32"/>
          <w:szCs w:val="32"/>
          <w:lang w:val="sr-Cyrl-CS"/>
        </w:rPr>
      </w:pPr>
      <w:r w:rsidRPr="00A6680C">
        <w:rPr>
          <w:b/>
          <w:bCs/>
          <w:i/>
          <w:iCs/>
          <w:sz w:val="32"/>
          <w:szCs w:val="32"/>
          <w:lang w:val="sr-Cyrl-CS"/>
        </w:rPr>
        <w:t xml:space="preserve"> </w:t>
      </w:r>
      <w:r w:rsidRPr="00A6680C">
        <w:rPr>
          <w:b/>
          <w:bCs/>
          <w:i/>
          <w:iCs/>
          <w:sz w:val="32"/>
          <w:szCs w:val="32"/>
        </w:rPr>
        <w:t xml:space="preserve">  ОБАВЕЗА  ИЗ ЧЛ. 75. С</w:t>
      </w:r>
      <w:r w:rsidRPr="00A6680C">
        <w:rPr>
          <w:b/>
          <w:bCs/>
          <w:i/>
          <w:iCs/>
          <w:sz w:val="32"/>
          <w:szCs w:val="32"/>
          <w:lang w:val="sr-Cyrl-CS"/>
        </w:rPr>
        <w:t>Т</w:t>
      </w:r>
      <w:r w:rsidRPr="00A6680C">
        <w:rPr>
          <w:b/>
          <w:bCs/>
          <w:i/>
          <w:iCs/>
          <w:sz w:val="32"/>
          <w:szCs w:val="32"/>
        </w:rPr>
        <w:t>.</w:t>
      </w:r>
      <w:r w:rsidRPr="00A6680C">
        <w:rPr>
          <w:b/>
          <w:bCs/>
          <w:i/>
          <w:iCs/>
          <w:sz w:val="32"/>
          <w:szCs w:val="32"/>
          <w:lang w:val="sr-Cyrl-CS"/>
        </w:rPr>
        <w:t xml:space="preserve"> </w:t>
      </w:r>
      <w:r w:rsidRPr="00A6680C">
        <w:rPr>
          <w:b/>
          <w:bCs/>
          <w:i/>
          <w:iCs/>
          <w:sz w:val="32"/>
          <w:szCs w:val="32"/>
        </w:rPr>
        <w:t>2</w:t>
      </w:r>
      <w:r w:rsidRPr="00A6680C">
        <w:rPr>
          <w:b/>
          <w:bCs/>
          <w:i/>
          <w:iCs/>
          <w:sz w:val="32"/>
          <w:szCs w:val="32"/>
          <w:lang w:val="sr-Cyrl-CS"/>
        </w:rPr>
        <w:t>. ЗАКОНА</w:t>
      </w:r>
    </w:p>
    <w:p w:rsidR="00AC6EF6" w:rsidRPr="00A6680C" w:rsidRDefault="00AC6EF6" w:rsidP="00D228E3">
      <w:pPr>
        <w:pStyle w:val="BodyText3"/>
        <w:spacing w:after="0"/>
        <w:jc w:val="center"/>
        <w:rPr>
          <w:sz w:val="32"/>
          <w:szCs w:val="32"/>
        </w:rPr>
      </w:pPr>
    </w:p>
    <w:p w:rsidR="00AC6EF6" w:rsidRPr="0068652C" w:rsidRDefault="00AC6EF6" w:rsidP="00D228E3">
      <w:pPr>
        <w:tabs>
          <w:tab w:val="left" w:pos="6028"/>
        </w:tabs>
        <w:autoSpaceDE w:val="0"/>
        <w:ind w:left="360"/>
        <w:rPr>
          <w:b/>
          <w:bCs/>
          <w:lang w:val="ru-RU"/>
        </w:rPr>
      </w:pPr>
    </w:p>
    <w:p w:rsidR="00AC6EF6" w:rsidRPr="0068652C" w:rsidRDefault="00AC6EF6" w:rsidP="00D228E3">
      <w:pPr>
        <w:tabs>
          <w:tab w:val="left" w:pos="6028"/>
        </w:tabs>
        <w:autoSpaceDE w:val="0"/>
        <w:ind w:left="360"/>
        <w:rPr>
          <w:lang w:val="ru-RU"/>
        </w:rPr>
      </w:pPr>
    </w:p>
    <w:p w:rsidR="00AC6EF6" w:rsidRPr="0068652C" w:rsidRDefault="00AC6EF6" w:rsidP="00D228E3">
      <w:pPr>
        <w:tabs>
          <w:tab w:val="left" w:pos="6028"/>
        </w:tabs>
        <w:autoSpaceDE w:val="0"/>
        <w:ind w:left="360"/>
      </w:pPr>
      <w:r w:rsidRPr="0068652C">
        <w:rPr>
          <w:lang w:val="sr-Cyrl-CS"/>
        </w:rPr>
        <w:t xml:space="preserve"> </w:t>
      </w:r>
      <w:r w:rsidRPr="0068652C">
        <w:t xml:space="preserve">У вези члана 75. став 2. Закона о јавним набавкама, као заступник понуђача дајем следећу </w:t>
      </w:r>
    </w:p>
    <w:p w:rsidR="00AC6EF6" w:rsidRPr="0068652C" w:rsidRDefault="00AC6EF6" w:rsidP="00D228E3">
      <w:pPr>
        <w:tabs>
          <w:tab w:val="left" w:pos="6028"/>
        </w:tabs>
        <w:autoSpaceDE w:val="0"/>
        <w:ind w:left="360"/>
      </w:pPr>
    </w:p>
    <w:p w:rsidR="00AC6EF6" w:rsidRPr="0068652C" w:rsidRDefault="00AC6EF6" w:rsidP="00D228E3">
      <w:pPr>
        <w:tabs>
          <w:tab w:val="left" w:pos="6028"/>
        </w:tabs>
        <w:autoSpaceDE w:val="0"/>
        <w:ind w:left="360"/>
      </w:pPr>
    </w:p>
    <w:p w:rsidR="00AC6EF6" w:rsidRPr="0068652C" w:rsidRDefault="00AC6EF6" w:rsidP="00D228E3">
      <w:pPr>
        <w:tabs>
          <w:tab w:val="left" w:pos="6028"/>
        </w:tabs>
        <w:autoSpaceDE w:val="0"/>
        <w:ind w:left="360"/>
        <w:jc w:val="center"/>
        <w:rPr>
          <w:b/>
          <w:bCs/>
        </w:rPr>
      </w:pPr>
      <w:r w:rsidRPr="0068652C">
        <w:rPr>
          <w:b/>
          <w:bCs/>
        </w:rPr>
        <w:t>ИЗЈАВУ</w:t>
      </w:r>
    </w:p>
    <w:p w:rsidR="00AC6EF6" w:rsidRPr="0068652C" w:rsidRDefault="00AC6EF6" w:rsidP="00D228E3">
      <w:pPr>
        <w:tabs>
          <w:tab w:val="left" w:pos="6028"/>
        </w:tabs>
        <w:autoSpaceDE w:val="0"/>
        <w:ind w:left="360"/>
        <w:jc w:val="center"/>
        <w:rPr>
          <w:b/>
          <w:bCs/>
        </w:rPr>
      </w:pPr>
    </w:p>
    <w:p w:rsidR="00AC6EF6" w:rsidRPr="0068652C" w:rsidRDefault="00AC6EF6" w:rsidP="00DC4C0E">
      <w:pPr>
        <w:spacing w:line="360" w:lineRule="auto"/>
      </w:pPr>
      <w:r w:rsidRPr="0068652C">
        <w:rPr>
          <w:lang w:val="sr-Cyrl-CS"/>
        </w:rPr>
        <w:t xml:space="preserve">                 </w:t>
      </w:r>
      <w:r w:rsidRPr="0068652C">
        <w:t xml:space="preserve">Понуђач </w:t>
      </w:r>
      <w:r w:rsidRPr="0068652C">
        <w:rPr>
          <w:lang w:val="sr-Cyrl-CS"/>
        </w:rPr>
        <w:t xml:space="preserve"> ___________________________________________ </w:t>
      </w:r>
      <w:r w:rsidRPr="0068652C">
        <w:t>у поступку јавне набавке</w:t>
      </w:r>
      <w:r w:rsidRPr="0068652C">
        <w:rPr>
          <w:lang w:val="sr-Cyrl-CS"/>
        </w:rPr>
        <w:t xml:space="preserve"> </w:t>
      </w:r>
      <w:r w:rsidRPr="0068652C">
        <w:t>бр.</w:t>
      </w:r>
      <w:r w:rsidR="00E02B23">
        <w:rPr>
          <w:lang w:val="sr-Cyrl-CS"/>
        </w:rPr>
        <w:t>02-</w:t>
      </w:r>
      <w:r w:rsidRPr="0068652C">
        <w:t xml:space="preserve"> </w:t>
      </w:r>
      <w:r w:rsidRPr="0068652C">
        <w:rPr>
          <w:lang w:val="sr-Cyrl-CS"/>
        </w:rPr>
        <w:t>1/201</w:t>
      </w:r>
      <w:r w:rsidR="00E02B23">
        <w:rPr>
          <w:lang w:val="sr-Cyrl-CS"/>
        </w:rPr>
        <w:t>5</w:t>
      </w:r>
      <w:r w:rsidRPr="0068652C">
        <w:rPr>
          <w:lang w:val="sr-Cyrl-CS"/>
        </w:rPr>
        <w:t xml:space="preserve">  - ИЗВОЂЕЊЕ  МАТУРСКЕ ЕКСКУРЗИЈЕ  У ШКОЛСКОЈ 201</w:t>
      </w:r>
      <w:r w:rsidR="00DE583C">
        <w:rPr>
          <w:lang w:val="sr-Cyrl-CS"/>
        </w:rPr>
        <w:t>5</w:t>
      </w:r>
      <w:r w:rsidRPr="0068652C">
        <w:rPr>
          <w:lang w:val="sr-Cyrl-CS"/>
        </w:rPr>
        <w:t>/201</w:t>
      </w:r>
      <w:r w:rsidR="00DE583C">
        <w:rPr>
          <w:lang w:val="sr-Cyrl-CS"/>
        </w:rPr>
        <w:t>6</w:t>
      </w:r>
      <w:r w:rsidRPr="0068652C">
        <w:rPr>
          <w:lang w:val="sr-Cyrl-CS"/>
        </w:rPr>
        <w:t xml:space="preserve">. ГОДИНИ ЗА УЧЕНИКЕ </w:t>
      </w:r>
      <w:r>
        <w:rPr>
          <w:lang w:val="sr-Cyrl-CS"/>
        </w:rPr>
        <w:t>ГИМНАЗИЈЕ „ВЕЉКО ПЕТРОВИЋ</w:t>
      </w:r>
      <w:r w:rsidRPr="0068652C">
        <w:rPr>
          <w:lang w:val="sr-Cyrl-CS"/>
        </w:rPr>
        <w:t xml:space="preserve">“ У СОМБОРУ - ОТВОРЕНИ ПОСТУПАК, </w:t>
      </w:r>
      <w:r w:rsidRPr="0068652C">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C6EF6" w:rsidRPr="0068652C" w:rsidRDefault="00AC6EF6" w:rsidP="00D228E3">
      <w:pPr>
        <w:tabs>
          <w:tab w:val="left" w:pos="6028"/>
        </w:tabs>
        <w:autoSpaceDE w:val="0"/>
        <w:ind w:left="360"/>
      </w:pPr>
    </w:p>
    <w:p w:rsidR="00AC6EF6" w:rsidRPr="0068652C" w:rsidRDefault="00AC6EF6" w:rsidP="00D228E3">
      <w:pPr>
        <w:tabs>
          <w:tab w:val="left" w:pos="6028"/>
        </w:tabs>
        <w:autoSpaceDE w:val="0"/>
        <w:ind w:left="360"/>
      </w:pPr>
      <w:r w:rsidRPr="0068652C">
        <w:t xml:space="preserve">          Датум </w:t>
      </w:r>
      <w:r w:rsidRPr="0068652C">
        <w:tab/>
      </w:r>
      <w:r w:rsidRPr="0068652C">
        <w:tab/>
        <w:t xml:space="preserve">  </w:t>
      </w:r>
      <w:r w:rsidRPr="0068652C">
        <w:rPr>
          <w:lang w:val="sr-Cyrl-CS"/>
        </w:rPr>
        <w:t xml:space="preserve">     </w:t>
      </w:r>
      <w:r w:rsidRPr="0068652C">
        <w:t xml:space="preserve">         Понуђач</w:t>
      </w:r>
    </w:p>
    <w:p w:rsidR="00AC6EF6" w:rsidRPr="0068652C" w:rsidRDefault="00AC6EF6" w:rsidP="00D228E3">
      <w:pPr>
        <w:tabs>
          <w:tab w:val="left" w:pos="6028"/>
        </w:tabs>
        <w:autoSpaceDE w:val="0"/>
        <w:ind w:left="360"/>
      </w:pPr>
    </w:p>
    <w:p w:rsidR="00AC6EF6" w:rsidRPr="0068652C" w:rsidRDefault="00AC6EF6" w:rsidP="00D228E3">
      <w:pPr>
        <w:tabs>
          <w:tab w:val="left" w:pos="6028"/>
        </w:tabs>
        <w:autoSpaceDE w:val="0"/>
        <w:ind w:left="360"/>
      </w:pPr>
      <w:r w:rsidRPr="0068652C">
        <w:t xml:space="preserve">________________                        М.П.             </w:t>
      </w:r>
      <w:r w:rsidRPr="0068652C">
        <w:rPr>
          <w:lang w:val="sr-Cyrl-CS"/>
        </w:rPr>
        <w:t xml:space="preserve">                          </w:t>
      </w:r>
      <w:r w:rsidRPr="0068652C">
        <w:t xml:space="preserve">      __________________</w:t>
      </w:r>
    </w:p>
    <w:p w:rsidR="00AC6EF6" w:rsidRPr="0068652C" w:rsidRDefault="00AC6EF6" w:rsidP="00D228E3">
      <w:pPr>
        <w:tabs>
          <w:tab w:val="left" w:pos="6028"/>
        </w:tabs>
        <w:autoSpaceDE w:val="0"/>
        <w:ind w:left="360"/>
      </w:pPr>
    </w:p>
    <w:p w:rsidR="00AC6EF6" w:rsidRPr="0068652C" w:rsidRDefault="00AC6EF6" w:rsidP="00D228E3">
      <w:pPr>
        <w:pStyle w:val="BodyText3"/>
        <w:spacing w:after="0"/>
        <w:jc w:val="center"/>
        <w:rPr>
          <w:sz w:val="24"/>
          <w:szCs w:val="24"/>
        </w:rPr>
      </w:pPr>
    </w:p>
    <w:p w:rsidR="00AC6EF6" w:rsidRPr="0068652C" w:rsidRDefault="00AC6EF6" w:rsidP="00D228E3">
      <w:pPr>
        <w:tabs>
          <w:tab w:val="left" w:pos="6028"/>
        </w:tabs>
        <w:autoSpaceDE w:val="0"/>
        <w:rPr>
          <w:i/>
          <w:iCs/>
        </w:rPr>
      </w:pPr>
      <w:r w:rsidRPr="0068652C">
        <w:rPr>
          <w:b/>
          <w:bCs/>
          <w:i/>
          <w:iCs/>
        </w:rPr>
        <w:t xml:space="preserve">Напомена: </w:t>
      </w:r>
      <w:r w:rsidRPr="0068652C">
        <w:rPr>
          <w:b/>
          <w:bCs/>
          <w:i/>
          <w:iCs/>
          <w:u w:val="single"/>
        </w:rPr>
        <w:t>Уколико понуду подноси група понуђача,</w:t>
      </w:r>
      <w:r w:rsidRPr="0068652C">
        <w:rPr>
          <w:i/>
          <w:iCs/>
        </w:rPr>
        <w:t xml:space="preserve"> Изјава мора бити потписана од стране овлашћеног лица сваког понуђача из групе понуђача и оверена печатом.</w:t>
      </w:r>
    </w:p>
    <w:p w:rsidR="00AC6EF6" w:rsidRPr="0068652C" w:rsidRDefault="00AC6EF6" w:rsidP="00D228E3">
      <w:pPr>
        <w:tabs>
          <w:tab w:val="left" w:pos="6028"/>
        </w:tabs>
        <w:autoSpaceDE w:val="0"/>
        <w:rPr>
          <w:i/>
          <w:iCs/>
          <w:color w:val="FF0000"/>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p w:rsidR="00AC6EF6" w:rsidRPr="0068652C" w:rsidRDefault="00AC6EF6" w:rsidP="00FC0F8B">
      <w:pPr>
        <w:spacing w:line="360" w:lineRule="auto"/>
        <w:rPr>
          <w:lang w:val="sr-Cyrl-CS"/>
        </w:rPr>
      </w:pPr>
    </w:p>
    <w:sectPr w:rsidR="00AC6EF6" w:rsidRPr="0068652C" w:rsidSect="00AF3DC1">
      <w:headerReference w:type="default" r:id="rId8"/>
      <w:footerReference w:type="default" r:id="rId9"/>
      <w:pgSz w:w="12240" w:h="15840"/>
      <w:pgMar w:top="900" w:right="810" w:bottom="719"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B0" w:rsidRDefault="004009B0" w:rsidP="00AF3DC1">
      <w:r>
        <w:separator/>
      </w:r>
    </w:p>
  </w:endnote>
  <w:endnote w:type="continuationSeparator" w:id="1">
    <w:p w:rsidR="004009B0" w:rsidRDefault="004009B0" w:rsidP="00AF3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F6" w:rsidRDefault="00AC6EF6">
    <w:pPr>
      <w:pStyle w:val="Footer"/>
      <w:rPr>
        <w:lang w:val="sr-Cyrl-CS"/>
      </w:rPr>
    </w:pPr>
    <w:r>
      <w:t xml:space="preserve">Page | </w:t>
    </w:r>
    <w:fldSimple w:instr=" PAGE   \* MERGEFORMAT ">
      <w:r w:rsidR="00FA4F1E">
        <w:rPr>
          <w:noProof/>
        </w:rPr>
        <w:t>22</w:t>
      </w:r>
    </w:fldSimple>
    <w:r>
      <w:rPr>
        <w:lang w:val="sr-Cyrl-CS"/>
      </w:rPr>
      <w:t>/36</w:t>
    </w:r>
  </w:p>
  <w:p w:rsidR="00AC6EF6" w:rsidRDefault="00AC6EF6">
    <w:pPr>
      <w:pStyle w:val="Footer"/>
      <w:rPr>
        <w:lang w:val="sr-Cyrl-CS"/>
      </w:rPr>
    </w:pPr>
  </w:p>
  <w:p w:rsidR="00AC6EF6" w:rsidRDefault="00AC6EF6">
    <w:pPr>
      <w:pStyle w:val="Footer"/>
    </w:pPr>
  </w:p>
  <w:p w:rsidR="00AC6EF6" w:rsidRDefault="00AC6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B0" w:rsidRDefault="004009B0" w:rsidP="00AF3DC1">
      <w:r>
        <w:separator/>
      </w:r>
    </w:p>
  </w:footnote>
  <w:footnote w:type="continuationSeparator" w:id="1">
    <w:p w:rsidR="004009B0" w:rsidRDefault="004009B0" w:rsidP="00AF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F6" w:rsidRDefault="00AC6EF6">
    <w:pPr>
      <w:pStyle w:val="Header"/>
    </w:pPr>
  </w:p>
  <w:p w:rsidR="00AC6EF6" w:rsidRDefault="00AC6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8BB626E2"/>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998C087C"/>
    <w:name w:val="WW8Num7"/>
    <w:lvl w:ilvl="0">
      <w:start w:val="1"/>
      <w:numFmt w:val="decimal"/>
      <w:lvlText w:val="%1)"/>
      <w:lvlJc w:val="left"/>
      <w:pPr>
        <w:tabs>
          <w:tab w:val="num" w:pos="630"/>
        </w:tabs>
        <w:ind w:left="630" w:hanging="360"/>
      </w:pPr>
      <w:rPr>
        <w:rFonts w:ascii="Arial" w:hAnsi="Arial" w:cs="Arial" w:hint="default"/>
        <w:b/>
        <w:bCs/>
        <w:i w:val="0"/>
        <w:iCs w:val="0"/>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cs="Symbol" w:hint="default"/>
        <w:b w:val="0"/>
        <w:b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bCs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bCs/>
      </w:rPr>
    </w:lvl>
  </w:abstractNum>
  <w:abstractNum w:abstractNumId="12">
    <w:nsid w:val="0000000D"/>
    <w:multiLevelType w:val="singleLevel"/>
    <w:tmpl w:val="9EACC99E"/>
    <w:name w:val="WW8Num13"/>
    <w:lvl w:ilvl="0">
      <w:start w:val="1"/>
      <w:numFmt w:val="decimal"/>
      <w:lvlText w:val="%1)"/>
      <w:lvlJc w:val="left"/>
      <w:pPr>
        <w:tabs>
          <w:tab w:val="num" w:pos="-1350"/>
        </w:tabs>
        <w:ind w:left="360" w:hanging="360"/>
      </w:pPr>
      <w:rPr>
        <w:b w:val="0"/>
        <w:bCs w:val="0"/>
      </w:rPr>
    </w:lvl>
  </w:abstractNum>
  <w:abstractNum w:abstractNumId="13">
    <w:nsid w:val="015F4270"/>
    <w:multiLevelType w:val="hybridMultilevel"/>
    <w:tmpl w:val="133896D2"/>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39365CB"/>
    <w:multiLevelType w:val="hybridMultilevel"/>
    <w:tmpl w:val="768C4BD2"/>
    <w:lvl w:ilvl="0" w:tplc="04090001">
      <w:start w:val="1"/>
      <w:numFmt w:val="bullet"/>
      <w:lvlText w:val=""/>
      <w:lvlJc w:val="left"/>
      <w:pPr>
        <w:tabs>
          <w:tab w:val="num" w:pos="900"/>
        </w:tabs>
        <w:ind w:left="900" w:hanging="360"/>
      </w:pPr>
      <w:rPr>
        <w:rFonts w:ascii="Symbol" w:hAnsi="Symbol" w:cs="Symbol" w:hint="default"/>
        <w:sz w:val="24"/>
        <w:szCs w:val="24"/>
      </w:rPr>
    </w:lvl>
    <w:lvl w:ilvl="1" w:tplc="171CFDA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3CD3964"/>
    <w:multiLevelType w:val="hybridMultilevel"/>
    <w:tmpl w:val="0BF633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B36738"/>
    <w:multiLevelType w:val="hybridMultilevel"/>
    <w:tmpl w:val="13364D62"/>
    <w:lvl w:ilvl="0" w:tplc="F52418D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2E8324A2"/>
    <w:multiLevelType w:val="hybridMultilevel"/>
    <w:tmpl w:val="2CBA56A4"/>
    <w:lvl w:ilvl="0" w:tplc="29DE9A32">
      <w:start w:val="1"/>
      <w:numFmt w:val="decimal"/>
      <w:lvlText w:val="%1."/>
      <w:lvlJc w:val="left"/>
      <w:pPr>
        <w:tabs>
          <w:tab w:val="num" w:pos="720"/>
        </w:tabs>
        <w:ind w:left="720" w:hanging="360"/>
      </w:pPr>
      <w:rPr>
        <w:b/>
        <w:bCs/>
      </w:rPr>
    </w:lvl>
    <w:lvl w:ilvl="1" w:tplc="55367DE4">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6C4DD8"/>
    <w:multiLevelType w:val="hybridMultilevel"/>
    <w:tmpl w:val="2B780758"/>
    <w:lvl w:ilvl="0" w:tplc="04090001">
      <w:start w:val="1"/>
      <w:numFmt w:val="bullet"/>
      <w:lvlText w:val=""/>
      <w:lvlJc w:val="left"/>
      <w:pPr>
        <w:tabs>
          <w:tab w:val="num" w:pos="900"/>
        </w:tabs>
        <w:ind w:left="900" w:hanging="360"/>
      </w:pPr>
      <w:rPr>
        <w:rFonts w:ascii="Symbol" w:hAnsi="Symbol" w:cs="Symbol" w:hint="default"/>
        <w:sz w:val="24"/>
        <w:szCs w:val="24"/>
      </w:rPr>
    </w:lvl>
    <w:lvl w:ilvl="1" w:tplc="04090019">
      <w:start w:val="1"/>
      <w:numFmt w:val="lowerLetter"/>
      <w:lvlText w:val="%2."/>
      <w:lvlJc w:val="left"/>
      <w:pPr>
        <w:tabs>
          <w:tab w:val="num" w:pos="1799"/>
        </w:tabs>
        <w:ind w:left="1799" w:hanging="360"/>
      </w:pPr>
    </w:lvl>
    <w:lvl w:ilvl="2" w:tplc="0409001B">
      <w:start w:val="1"/>
      <w:numFmt w:val="lowerRoman"/>
      <w:lvlText w:val="%3."/>
      <w:lvlJc w:val="right"/>
      <w:pPr>
        <w:tabs>
          <w:tab w:val="num" w:pos="2519"/>
        </w:tabs>
        <w:ind w:left="2519" w:hanging="180"/>
      </w:pPr>
    </w:lvl>
    <w:lvl w:ilvl="3" w:tplc="0409000F">
      <w:start w:val="1"/>
      <w:numFmt w:val="decimal"/>
      <w:lvlText w:val="%4."/>
      <w:lvlJc w:val="left"/>
      <w:pPr>
        <w:tabs>
          <w:tab w:val="num" w:pos="3239"/>
        </w:tabs>
        <w:ind w:left="3239" w:hanging="360"/>
      </w:pPr>
    </w:lvl>
    <w:lvl w:ilvl="4" w:tplc="04090019">
      <w:start w:val="1"/>
      <w:numFmt w:val="lowerLetter"/>
      <w:lvlText w:val="%5."/>
      <w:lvlJc w:val="left"/>
      <w:pPr>
        <w:tabs>
          <w:tab w:val="num" w:pos="3959"/>
        </w:tabs>
        <w:ind w:left="3959" w:hanging="360"/>
      </w:pPr>
    </w:lvl>
    <w:lvl w:ilvl="5" w:tplc="0409001B">
      <w:start w:val="1"/>
      <w:numFmt w:val="lowerRoman"/>
      <w:lvlText w:val="%6."/>
      <w:lvlJc w:val="right"/>
      <w:pPr>
        <w:tabs>
          <w:tab w:val="num" w:pos="4679"/>
        </w:tabs>
        <w:ind w:left="4679" w:hanging="180"/>
      </w:pPr>
    </w:lvl>
    <w:lvl w:ilvl="6" w:tplc="0409000F">
      <w:start w:val="1"/>
      <w:numFmt w:val="decimal"/>
      <w:lvlText w:val="%7."/>
      <w:lvlJc w:val="left"/>
      <w:pPr>
        <w:tabs>
          <w:tab w:val="num" w:pos="5399"/>
        </w:tabs>
        <w:ind w:left="5399" w:hanging="360"/>
      </w:pPr>
    </w:lvl>
    <w:lvl w:ilvl="7" w:tplc="04090019">
      <w:start w:val="1"/>
      <w:numFmt w:val="lowerLetter"/>
      <w:lvlText w:val="%8."/>
      <w:lvlJc w:val="left"/>
      <w:pPr>
        <w:tabs>
          <w:tab w:val="num" w:pos="6119"/>
        </w:tabs>
        <w:ind w:left="6119" w:hanging="360"/>
      </w:pPr>
    </w:lvl>
    <w:lvl w:ilvl="8" w:tplc="0409001B">
      <w:start w:val="1"/>
      <w:numFmt w:val="lowerRoman"/>
      <w:lvlText w:val="%9."/>
      <w:lvlJc w:val="right"/>
      <w:pPr>
        <w:tabs>
          <w:tab w:val="num" w:pos="6839"/>
        </w:tabs>
        <w:ind w:left="6839" w:hanging="180"/>
      </w:pPr>
    </w:lvl>
  </w:abstractNum>
  <w:abstractNum w:abstractNumId="20">
    <w:nsid w:val="3A6D2C2D"/>
    <w:multiLevelType w:val="hybridMultilevel"/>
    <w:tmpl w:val="C6040600"/>
    <w:lvl w:ilvl="0" w:tplc="04090011">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21">
    <w:nsid w:val="3A7025D4"/>
    <w:multiLevelType w:val="hybridMultilevel"/>
    <w:tmpl w:val="2890A97C"/>
    <w:lvl w:ilvl="0" w:tplc="7914643E">
      <w:start w:val="1"/>
      <w:numFmt w:val="decimal"/>
      <w:lvlText w:val="%1."/>
      <w:lvlJc w:val="left"/>
      <w:pPr>
        <w:tabs>
          <w:tab w:val="num" w:pos="786"/>
        </w:tabs>
        <w:ind w:left="786" w:hanging="360"/>
      </w:pPr>
      <w:rPr>
        <w:rFonts w:hint="default"/>
        <w:b/>
        <w:bCs/>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2">
    <w:nsid w:val="43A95C0A"/>
    <w:multiLevelType w:val="hybridMultilevel"/>
    <w:tmpl w:val="0FFCB616"/>
    <w:lvl w:ilvl="0" w:tplc="09229E7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4176AEA"/>
    <w:multiLevelType w:val="hybridMultilevel"/>
    <w:tmpl w:val="FFDA0996"/>
    <w:lvl w:ilvl="0" w:tplc="1E202A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4A065F1"/>
    <w:multiLevelType w:val="hybridMultilevel"/>
    <w:tmpl w:val="E01415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5AF05B0"/>
    <w:multiLevelType w:val="hybridMultilevel"/>
    <w:tmpl w:val="B39635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6BA236B"/>
    <w:multiLevelType w:val="hybridMultilevel"/>
    <w:tmpl w:val="CF380F76"/>
    <w:lvl w:ilvl="0" w:tplc="04090001">
      <w:start w:val="1"/>
      <w:numFmt w:val="bullet"/>
      <w:lvlText w:val=""/>
      <w:lvlJc w:val="left"/>
      <w:pPr>
        <w:tabs>
          <w:tab w:val="num" w:pos="900"/>
        </w:tabs>
        <w:ind w:left="900" w:hanging="360"/>
      </w:pPr>
      <w:rPr>
        <w:rFonts w:ascii="Symbol" w:hAnsi="Symbol" w:cs="Symbol" w:hint="default"/>
        <w:sz w:val="24"/>
        <w:szCs w:val="24"/>
      </w:rPr>
    </w:lvl>
    <w:lvl w:ilvl="1" w:tplc="04090019">
      <w:start w:val="1"/>
      <w:numFmt w:val="lowerLetter"/>
      <w:lvlText w:val="%2."/>
      <w:lvlJc w:val="left"/>
      <w:pPr>
        <w:tabs>
          <w:tab w:val="num" w:pos="1799"/>
        </w:tabs>
        <w:ind w:left="1799" w:hanging="360"/>
      </w:pPr>
    </w:lvl>
    <w:lvl w:ilvl="2" w:tplc="0409001B">
      <w:start w:val="1"/>
      <w:numFmt w:val="lowerRoman"/>
      <w:lvlText w:val="%3."/>
      <w:lvlJc w:val="right"/>
      <w:pPr>
        <w:tabs>
          <w:tab w:val="num" w:pos="2519"/>
        </w:tabs>
        <w:ind w:left="2519" w:hanging="180"/>
      </w:pPr>
    </w:lvl>
    <w:lvl w:ilvl="3" w:tplc="0409000F">
      <w:start w:val="1"/>
      <w:numFmt w:val="decimal"/>
      <w:lvlText w:val="%4."/>
      <w:lvlJc w:val="left"/>
      <w:pPr>
        <w:tabs>
          <w:tab w:val="num" w:pos="3239"/>
        </w:tabs>
        <w:ind w:left="3239" w:hanging="360"/>
      </w:pPr>
    </w:lvl>
    <w:lvl w:ilvl="4" w:tplc="04090019">
      <w:start w:val="1"/>
      <w:numFmt w:val="lowerLetter"/>
      <w:lvlText w:val="%5."/>
      <w:lvlJc w:val="left"/>
      <w:pPr>
        <w:tabs>
          <w:tab w:val="num" w:pos="3959"/>
        </w:tabs>
        <w:ind w:left="3959" w:hanging="360"/>
      </w:pPr>
    </w:lvl>
    <w:lvl w:ilvl="5" w:tplc="0409001B">
      <w:start w:val="1"/>
      <w:numFmt w:val="lowerRoman"/>
      <w:lvlText w:val="%6."/>
      <w:lvlJc w:val="right"/>
      <w:pPr>
        <w:tabs>
          <w:tab w:val="num" w:pos="4679"/>
        </w:tabs>
        <w:ind w:left="4679" w:hanging="180"/>
      </w:pPr>
    </w:lvl>
    <w:lvl w:ilvl="6" w:tplc="0409000F">
      <w:start w:val="1"/>
      <w:numFmt w:val="decimal"/>
      <w:lvlText w:val="%7."/>
      <w:lvlJc w:val="left"/>
      <w:pPr>
        <w:tabs>
          <w:tab w:val="num" w:pos="5399"/>
        </w:tabs>
        <w:ind w:left="5399" w:hanging="360"/>
      </w:pPr>
    </w:lvl>
    <w:lvl w:ilvl="7" w:tplc="04090019">
      <w:start w:val="1"/>
      <w:numFmt w:val="lowerLetter"/>
      <w:lvlText w:val="%8."/>
      <w:lvlJc w:val="left"/>
      <w:pPr>
        <w:tabs>
          <w:tab w:val="num" w:pos="6119"/>
        </w:tabs>
        <w:ind w:left="6119" w:hanging="360"/>
      </w:pPr>
    </w:lvl>
    <w:lvl w:ilvl="8" w:tplc="0409001B">
      <w:start w:val="1"/>
      <w:numFmt w:val="lowerRoman"/>
      <w:lvlText w:val="%9."/>
      <w:lvlJc w:val="right"/>
      <w:pPr>
        <w:tabs>
          <w:tab w:val="num" w:pos="6839"/>
        </w:tabs>
        <w:ind w:left="6839" w:hanging="180"/>
      </w:pPr>
    </w:lvl>
  </w:abstractNum>
  <w:abstractNum w:abstractNumId="27">
    <w:nsid w:val="49755190"/>
    <w:multiLevelType w:val="multilevel"/>
    <w:tmpl w:val="6A5A94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4C1930B1"/>
    <w:multiLevelType w:val="singleLevel"/>
    <w:tmpl w:val="9EACC99E"/>
    <w:lvl w:ilvl="0">
      <w:start w:val="1"/>
      <w:numFmt w:val="decimal"/>
      <w:lvlText w:val="%1)"/>
      <w:lvlJc w:val="left"/>
      <w:pPr>
        <w:tabs>
          <w:tab w:val="num" w:pos="-1350"/>
        </w:tabs>
        <w:ind w:left="360" w:hanging="360"/>
      </w:pPr>
      <w:rPr>
        <w:b w:val="0"/>
        <w:bCs w:val="0"/>
      </w:rPr>
    </w:lvl>
  </w:abstractNum>
  <w:abstractNum w:abstractNumId="29">
    <w:nsid w:val="52CD398F"/>
    <w:multiLevelType w:val="hybridMultilevel"/>
    <w:tmpl w:val="296461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4EF19A9"/>
    <w:multiLevelType w:val="hybridMultilevel"/>
    <w:tmpl w:val="61F0D14C"/>
    <w:lvl w:ilvl="0" w:tplc="5F467292">
      <w:start w:val="6"/>
      <w:numFmt w:val="decimal"/>
      <w:lvlText w:val="%1."/>
      <w:lvlJc w:val="left"/>
      <w:pPr>
        <w:tabs>
          <w:tab w:val="num" w:pos="541"/>
        </w:tabs>
        <w:ind w:left="541"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9182733"/>
    <w:multiLevelType w:val="hybridMultilevel"/>
    <w:tmpl w:val="0108F5BE"/>
    <w:lvl w:ilvl="0" w:tplc="CF68737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A0704DC"/>
    <w:multiLevelType w:val="hybridMultilevel"/>
    <w:tmpl w:val="28F0EF5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5BDE126C"/>
    <w:multiLevelType w:val="hybridMultilevel"/>
    <w:tmpl w:val="66DED974"/>
    <w:lvl w:ilvl="0" w:tplc="BDA26AD2">
      <w:start w:val="8"/>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F365D00"/>
    <w:multiLevelType w:val="hybridMultilevel"/>
    <w:tmpl w:val="27544814"/>
    <w:lvl w:ilvl="0" w:tplc="04090001">
      <w:start w:val="1"/>
      <w:numFmt w:val="bullet"/>
      <w:lvlText w:val=""/>
      <w:lvlJc w:val="left"/>
      <w:pPr>
        <w:tabs>
          <w:tab w:val="num" w:pos="541"/>
        </w:tabs>
        <w:ind w:left="541" w:hanging="360"/>
      </w:pPr>
      <w:rPr>
        <w:rFonts w:ascii="Symbol" w:hAnsi="Symbol" w:cs="Symbol" w:hint="default"/>
        <w:b w:val="0"/>
        <w:bCs w:val="0"/>
        <w:sz w:val="24"/>
        <w:szCs w:val="24"/>
      </w:rPr>
    </w:lvl>
    <w:lvl w:ilvl="1" w:tplc="04090019">
      <w:start w:val="1"/>
      <w:numFmt w:val="lowerLetter"/>
      <w:lvlText w:val="%2."/>
      <w:lvlJc w:val="left"/>
      <w:pPr>
        <w:tabs>
          <w:tab w:val="num" w:pos="1261"/>
        </w:tabs>
        <w:ind w:left="1261" w:hanging="360"/>
      </w:pPr>
    </w:lvl>
    <w:lvl w:ilvl="2" w:tplc="0409001B">
      <w:start w:val="1"/>
      <w:numFmt w:val="lowerRoman"/>
      <w:lvlText w:val="%3."/>
      <w:lvlJc w:val="right"/>
      <w:pPr>
        <w:tabs>
          <w:tab w:val="num" w:pos="1981"/>
        </w:tabs>
        <w:ind w:left="1981" w:hanging="180"/>
      </w:pPr>
    </w:lvl>
    <w:lvl w:ilvl="3" w:tplc="0409000F">
      <w:start w:val="1"/>
      <w:numFmt w:val="decimal"/>
      <w:lvlText w:val="%4."/>
      <w:lvlJc w:val="left"/>
      <w:pPr>
        <w:tabs>
          <w:tab w:val="num" w:pos="2701"/>
        </w:tabs>
        <w:ind w:left="2701" w:hanging="360"/>
      </w:pPr>
    </w:lvl>
    <w:lvl w:ilvl="4" w:tplc="04090019">
      <w:start w:val="1"/>
      <w:numFmt w:val="lowerLetter"/>
      <w:lvlText w:val="%5."/>
      <w:lvlJc w:val="left"/>
      <w:pPr>
        <w:tabs>
          <w:tab w:val="num" w:pos="3421"/>
        </w:tabs>
        <w:ind w:left="3421" w:hanging="360"/>
      </w:pPr>
    </w:lvl>
    <w:lvl w:ilvl="5" w:tplc="0409001B">
      <w:start w:val="1"/>
      <w:numFmt w:val="lowerRoman"/>
      <w:lvlText w:val="%6."/>
      <w:lvlJc w:val="right"/>
      <w:pPr>
        <w:tabs>
          <w:tab w:val="num" w:pos="4141"/>
        </w:tabs>
        <w:ind w:left="4141" w:hanging="180"/>
      </w:pPr>
    </w:lvl>
    <w:lvl w:ilvl="6" w:tplc="0409000F">
      <w:start w:val="1"/>
      <w:numFmt w:val="decimal"/>
      <w:lvlText w:val="%7."/>
      <w:lvlJc w:val="left"/>
      <w:pPr>
        <w:tabs>
          <w:tab w:val="num" w:pos="4861"/>
        </w:tabs>
        <w:ind w:left="4861" w:hanging="360"/>
      </w:pPr>
    </w:lvl>
    <w:lvl w:ilvl="7" w:tplc="04090019">
      <w:start w:val="1"/>
      <w:numFmt w:val="lowerLetter"/>
      <w:lvlText w:val="%8."/>
      <w:lvlJc w:val="left"/>
      <w:pPr>
        <w:tabs>
          <w:tab w:val="num" w:pos="5581"/>
        </w:tabs>
        <w:ind w:left="5581" w:hanging="360"/>
      </w:pPr>
    </w:lvl>
    <w:lvl w:ilvl="8" w:tplc="0409001B">
      <w:start w:val="1"/>
      <w:numFmt w:val="lowerRoman"/>
      <w:lvlText w:val="%9."/>
      <w:lvlJc w:val="right"/>
      <w:pPr>
        <w:tabs>
          <w:tab w:val="num" w:pos="6301"/>
        </w:tabs>
        <w:ind w:left="6301" w:hanging="180"/>
      </w:pPr>
    </w:lvl>
  </w:abstractNum>
  <w:abstractNum w:abstractNumId="35">
    <w:nsid w:val="61BE7907"/>
    <w:multiLevelType w:val="hybridMultilevel"/>
    <w:tmpl w:val="AFD28E22"/>
    <w:lvl w:ilvl="0" w:tplc="04090011">
      <w:start w:val="1"/>
      <w:numFmt w:val="decimal"/>
      <w:lvlText w:val="%1)"/>
      <w:lvlJc w:val="left"/>
      <w:pPr>
        <w:ind w:left="2430" w:hanging="360"/>
      </w:pPr>
    </w:lvl>
    <w:lvl w:ilvl="1" w:tplc="04090011">
      <w:start w:val="1"/>
      <w:numFmt w:val="decimal"/>
      <w:lvlText w:val="%2)"/>
      <w:lvlJc w:val="left"/>
      <w:pPr>
        <w:ind w:left="3060" w:hanging="360"/>
      </w:pPr>
    </w:lvl>
    <w:lvl w:ilvl="2" w:tplc="17C08752">
      <w:start w:val="10"/>
      <w:numFmt w:val="decimal"/>
      <w:lvlText w:val="%3."/>
      <w:lvlJc w:val="left"/>
      <w:pPr>
        <w:ind w:left="4050" w:hanging="360"/>
      </w:pPr>
      <w:rPr>
        <w:rFonts w:hint="default"/>
      </w:r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36">
    <w:nsid w:val="62826333"/>
    <w:multiLevelType w:val="hybridMultilevel"/>
    <w:tmpl w:val="5518E928"/>
    <w:lvl w:ilvl="0" w:tplc="461E6CEE">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nsid w:val="662F5E81"/>
    <w:multiLevelType w:val="singleLevel"/>
    <w:tmpl w:val="9EACC99E"/>
    <w:lvl w:ilvl="0">
      <w:start w:val="1"/>
      <w:numFmt w:val="decimal"/>
      <w:lvlText w:val="%1)"/>
      <w:lvlJc w:val="left"/>
      <w:pPr>
        <w:tabs>
          <w:tab w:val="num" w:pos="-1350"/>
        </w:tabs>
        <w:ind w:left="360" w:hanging="360"/>
      </w:pPr>
      <w:rPr>
        <w:b w:val="0"/>
        <w:bCs w:val="0"/>
      </w:rPr>
    </w:lvl>
  </w:abstractNum>
  <w:abstractNum w:abstractNumId="38">
    <w:nsid w:val="66B039E4"/>
    <w:multiLevelType w:val="hybridMultilevel"/>
    <w:tmpl w:val="B9F46448"/>
    <w:lvl w:ilvl="0" w:tplc="04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8DC7FBC"/>
    <w:multiLevelType w:val="hybridMultilevel"/>
    <w:tmpl w:val="78A83D4A"/>
    <w:lvl w:ilvl="0" w:tplc="91FABA2E">
      <w:start w:val="1"/>
      <w:numFmt w:val="decimal"/>
      <w:lvlText w:val="%1."/>
      <w:lvlJc w:val="left"/>
      <w:pPr>
        <w:ind w:left="1080" w:hanging="360"/>
      </w:pPr>
      <w:rPr>
        <w:rFonts w:hint="default"/>
        <w:b/>
        <w:bCs/>
        <w:sz w:val="24"/>
        <w:szCs w:val="24"/>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9163DFE"/>
    <w:multiLevelType w:val="hybridMultilevel"/>
    <w:tmpl w:val="6D327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93B4F6F"/>
    <w:multiLevelType w:val="hybridMultilevel"/>
    <w:tmpl w:val="5C7A42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6BF31675"/>
    <w:multiLevelType w:val="hybridMultilevel"/>
    <w:tmpl w:val="B9F46448"/>
    <w:lvl w:ilvl="0" w:tplc="04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6D7F6A8F"/>
    <w:multiLevelType w:val="hybridMultilevel"/>
    <w:tmpl w:val="78FE4A62"/>
    <w:lvl w:ilvl="0" w:tplc="197C077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8C55D32"/>
    <w:multiLevelType w:val="multilevel"/>
    <w:tmpl w:val="2AE02D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5">
    <w:nsid w:val="7EB250C7"/>
    <w:multiLevelType w:val="hybridMultilevel"/>
    <w:tmpl w:val="4962850C"/>
    <w:lvl w:ilvl="0" w:tplc="0409000F">
      <w:start w:val="1"/>
      <w:numFmt w:val="decimal"/>
      <w:lvlText w:val="%1."/>
      <w:lvlJc w:val="left"/>
      <w:pPr>
        <w:tabs>
          <w:tab w:val="num" w:pos="541"/>
        </w:tabs>
        <w:ind w:left="541" w:hanging="360"/>
      </w:pPr>
      <w:rPr>
        <w:rFonts w:hint="default"/>
        <w:b w:val="0"/>
        <w:bCs w:val="0"/>
      </w:rPr>
    </w:lvl>
    <w:lvl w:ilvl="1" w:tplc="04090019">
      <w:start w:val="1"/>
      <w:numFmt w:val="lowerLetter"/>
      <w:lvlText w:val="%2."/>
      <w:lvlJc w:val="left"/>
      <w:pPr>
        <w:tabs>
          <w:tab w:val="num" w:pos="1261"/>
        </w:tabs>
        <w:ind w:left="1261" w:hanging="360"/>
      </w:pPr>
    </w:lvl>
    <w:lvl w:ilvl="2" w:tplc="0409001B">
      <w:start w:val="1"/>
      <w:numFmt w:val="lowerRoman"/>
      <w:lvlText w:val="%3."/>
      <w:lvlJc w:val="right"/>
      <w:pPr>
        <w:tabs>
          <w:tab w:val="num" w:pos="1981"/>
        </w:tabs>
        <w:ind w:left="1981" w:hanging="180"/>
      </w:pPr>
    </w:lvl>
    <w:lvl w:ilvl="3" w:tplc="0409000F">
      <w:start w:val="1"/>
      <w:numFmt w:val="decimal"/>
      <w:lvlText w:val="%4."/>
      <w:lvlJc w:val="left"/>
      <w:pPr>
        <w:tabs>
          <w:tab w:val="num" w:pos="2701"/>
        </w:tabs>
        <w:ind w:left="2701" w:hanging="360"/>
      </w:pPr>
    </w:lvl>
    <w:lvl w:ilvl="4" w:tplc="04090019">
      <w:start w:val="1"/>
      <w:numFmt w:val="lowerLetter"/>
      <w:lvlText w:val="%5."/>
      <w:lvlJc w:val="left"/>
      <w:pPr>
        <w:tabs>
          <w:tab w:val="num" w:pos="3421"/>
        </w:tabs>
        <w:ind w:left="3421" w:hanging="360"/>
      </w:pPr>
    </w:lvl>
    <w:lvl w:ilvl="5" w:tplc="0409001B">
      <w:start w:val="1"/>
      <w:numFmt w:val="lowerRoman"/>
      <w:lvlText w:val="%6."/>
      <w:lvlJc w:val="right"/>
      <w:pPr>
        <w:tabs>
          <w:tab w:val="num" w:pos="4141"/>
        </w:tabs>
        <w:ind w:left="4141" w:hanging="180"/>
      </w:pPr>
    </w:lvl>
    <w:lvl w:ilvl="6" w:tplc="0409000F">
      <w:start w:val="1"/>
      <w:numFmt w:val="decimal"/>
      <w:lvlText w:val="%7."/>
      <w:lvlJc w:val="left"/>
      <w:pPr>
        <w:tabs>
          <w:tab w:val="num" w:pos="4861"/>
        </w:tabs>
        <w:ind w:left="4861" w:hanging="360"/>
      </w:pPr>
    </w:lvl>
    <w:lvl w:ilvl="7" w:tplc="04090019">
      <w:start w:val="1"/>
      <w:numFmt w:val="lowerLetter"/>
      <w:lvlText w:val="%8."/>
      <w:lvlJc w:val="left"/>
      <w:pPr>
        <w:tabs>
          <w:tab w:val="num" w:pos="5581"/>
        </w:tabs>
        <w:ind w:left="5581" w:hanging="360"/>
      </w:pPr>
    </w:lvl>
    <w:lvl w:ilvl="8" w:tplc="0409001B">
      <w:start w:val="1"/>
      <w:numFmt w:val="lowerRoman"/>
      <w:lvlText w:val="%9."/>
      <w:lvlJc w:val="right"/>
      <w:pPr>
        <w:tabs>
          <w:tab w:val="num" w:pos="6301"/>
        </w:tabs>
        <w:ind w:left="6301" w:hanging="180"/>
      </w:pPr>
    </w:lvl>
  </w:abstractNum>
  <w:num w:numId="1">
    <w:abstractNumId w:val="30"/>
  </w:num>
  <w:num w:numId="2">
    <w:abstractNumId w:val="38"/>
  </w:num>
  <w:num w:numId="3">
    <w:abstractNumId w:val="26"/>
  </w:num>
  <w:num w:numId="4">
    <w:abstractNumId w:val="19"/>
  </w:num>
  <w:num w:numId="5">
    <w:abstractNumId w:val="45"/>
  </w:num>
  <w:num w:numId="6">
    <w:abstractNumId w:val="15"/>
  </w:num>
  <w:num w:numId="7">
    <w:abstractNumId w:val="25"/>
  </w:num>
  <w:num w:numId="8">
    <w:abstractNumId w:val="31"/>
  </w:num>
  <w:num w:numId="9">
    <w:abstractNumId w:val="13"/>
  </w:num>
  <w:num w:numId="10">
    <w:abstractNumId w:val="20"/>
  </w:num>
  <w:num w:numId="11">
    <w:abstractNumId w:val="35"/>
  </w:num>
  <w:num w:numId="12">
    <w:abstractNumId w:val="32"/>
  </w:num>
  <w:num w:numId="13">
    <w:abstractNumId w:val="42"/>
  </w:num>
  <w:num w:numId="14">
    <w:abstractNumId w:val="34"/>
  </w:num>
  <w:num w:numId="15">
    <w:abstractNumId w:val="23"/>
  </w:num>
  <w:num w:numId="16">
    <w:abstractNumId w:val="3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4"/>
  </w:num>
  <w:num w:numId="31">
    <w:abstractNumId w:val="16"/>
  </w:num>
  <w:num w:numId="32">
    <w:abstractNumId w:val="41"/>
  </w:num>
  <w:num w:numId="33">
    <w:abstractNumId w:val="29"/>
  </w:num>
  <w:num w:numId="34">
    <w:abstractNumId w:val="33"/>
  </w:num>
  <w:num w:numId="35">
    <w:abstractNumId w:val="17"/>
  </w:num>
  <w:num w:numId="36">
    <w:abstractNumId w:val="24"/>
  </w:num>
  <w:num w:numId="37">
    <w:abstractNumId w:val="22"/>
  </w:num>
  <w:num w:numId="38">
    <w:abstractNumId w:val="21"/>
  </w:num>
  <w:num w:numId="39">
    <w:abstractNumId w:val="40"/>
  </w:num>
  <w:num w:numId="40">
    <w:abstractNumId w:val="18"/>
  </w:num>
  <w:num w:numId="41">
    <w:abstractNumId w:val="27"/>
  </w:num>
  <w:num w:numId="42">
    <w:abstractNumId w:val="44"/>
  </w:num>
  <w:num w:numId="43">
    <w:abstractNumId w:val="37"/>
  </w:num>
  <w:num w:numId="44">
    <w:abstractNumId w:val="39"/>
  </w:num>
  <w:num w:numId="45">
    <w:abstractNumId w:val="43"/>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077A75"/>
    <w:rsid w:val="00011644"/>
    <w:rsid w:val="00021857"/>
    <w:rsid w:val="0002650D"/>
    <w:rsid w:val="00044A25"/>
    <w:rsid w:val="0004589F"/>
    <w:rsid w:val="0006680E"/>
    <w:rsid w:val="00067749"/>
    <w:rsid w:val="000738C6"/>
    <w:rsid w:val="00077A75"/>
    <w:rsid w:val="000936D1"/>
    <w:rsid w:val="000A7EAA"/>
    <w:rsid w:val="000B5739"/>
    <w:rsid w:val="000C2897"/>
    <w:rsid w:val="000D452A"/>
    <w:rsid w:val="00100986"/>
    <w:rsid w:val="00102607"/>
    <w:rsid w:val="0010395B"/>
    <w:rsid w:val="00103D9B"/>
    <w:rsid w:val="00106D40"/>
    <w:rsid w:val="0012435A"/>
    <w:rsid w:val="001339D1"/>
    <w:rsid w:val="00135DBD"/>
    <w:rsid w:val="00141348"/>
    <w:rsid w:val="001414D2"/>
    <w:rsid w:val="00143494"/>
    <w:rsid w:val="00146A26"/>
    <w:rsid w:val="00153AE8"/>
    <w:rsid w:val="00160960"/>
    <w:rsid w:val="001672FF"/>
    <w:rsid w:val="0018172C"/>
    <w:rsid w:val="0018322B"/>
    <w:rsid w:val="00192C50"/>
    <w:rsid w:val="001969F8"/>
    <w:rsid w:val="001A1BD5"/>
    <w:rsid w:val="001B41AE"/>
    <w:rsid w:val="001C3E95"/>
    <w:rsid w:val="001C572E"/>
    <w:rsid w:val="001D149A"/>
    <w:rsid w:val="001D4D43"/>
    <w:rsid w:val="001E55F6"/>
    <w:rsid w:val="00204B05"/>
    <w:rsid w:val="00221FDE"/>
    <w:rsid w:val="002231BC"/>
    <w:rsid w:val="00225A42"/>
    <w:rsid w:val="00226EE5"/>
    <w:rsid w:val="0023454B"/>
    <w:rsid w:val="00240D5B"/>
    <w:rsid w:val="00244E32"/>
    <w:rsid w:val="002625A5"/>
    <w:rsid w:val="00263A91"/>
    <w:rsid w:val="00270FDD"/>
    <w:rsid w:val="00282E53"/>
    <w:rsid w:val="00290625"/>
    <w:rsid w:val="0029293A"/>
    <w:rsid w:val="002A0694"/>
    <w:rsid w:val="002A19E0"/>
    <w:rsid w:val="002A7A77"/>
    <w:rsid w:val="002B1ECE"/>
    <w:rsid w:val="002C5BAE"/>
    <w:rsid w:val="002D105E"/>
    <w:rsid w:val="002D1EC7"/>
    <w:rsid w:val="002D2FC1"/>
    <w:rsid w:val="002D44FE"/>
    <w:rsid w:val="002E6F57"/>
    <w:rsid w:val="002E7548"/>
    <w:rsid w:val="002F5D59"/>
    <w:rsid w:val="0030046F"/>
    <w:rsid w:val="00304A67"/>
    <w:rsid w:val="00316162"/>
    <w:rsid w:val="003259D9"/>
    <w:rsid w:val="00327388"/>
    <w:rsid w:val="0033332D"/>
    <w:rsid w:val="00337E8F"/>
    <w:rsid w:val="00346857"/>
    <w:rsid w:val="0035126C"/>
    <w:rsid w:val="003521CF"/>
    <w:rsid w:val="00353AA9"/>
    <w:rsid w:val="00354EE8"/>
    <w:rsid w:val="00377A6B"/>
    <w:rsid w:val="003877DF"/>
    <w:rsid w:val="003A0D52"/>
    <w:rsid w:val="003B2399"/>
    <w:rsid w:val="003B365B"/>
    <w:rsid w:val="003B3E13"/>
    <w:rsid w:val="003D4194"/>
    <w:rsid w:val="003E31D1"/>
    <w:rsid w:val="003E49CD"/>
    <w:rsid w:val="003F0E4F"/>
    <w:rsid w:val="003F390E"/>
    <w:rsid w:val="003F496C"/>
    <w:rsid w:val="004009B0"/>
    <w:rsid w:val="00405108"/>
    <w:rsid w:val="00410039"/>
    <w:rsid w:val="00412B88"/>
    <w:rsid w:val="00426448"/>
    <w:rsid w:val="0043178D"/>
    <w:rsid w:val="004359DD"/>
    <w:rsid w:val="00457E8B"/>
    <w:rsid w:val="0046459D"/>
    <w:rsid w:val="00470E50"/>
    <w:rsid w:val="00475E82"/>
    <w:rsid w:val="0048354E"/>
    <w:rsid w:val="004864E0"/>
    <w:rsid w:val="004908C1"/>
    <w:rsid w:val="004B4A07"/>
    <w:rsid w:val="004B7209"/>
    <w:rsid w:val="004B7E65"/>
    <w:rsid w:val="004C132D"/>
    <w:rsid w:val="004F0C19"/>
    <w:rsid w:val="004F0D71"/>
    <w:rsid w:val="004F3FB3"/>
    <w:rsid w:val="0050457C"/>
    <w:rsid w:val="00507E24"/>
    <w:rsid w:val="00510EBE"/>
    <w:rsid w:val="00523DE0"/>
    <w:rsid w:val="00524EB8"/>
    <w:rsid w:val="00564B41"/>
    <w:rsid w:val="00571E80"/>
    <w:rsid w:val="005A71D7"/>
    <w:rsid w:val="005B5478"/>
    <w:rsid w:val="005C16DD"/>
    <w:rsid w:val="005C1971"/>
    <w:rsid w:val="005C22BD"/>
    <w:rsid w:val="005C5A2E"/>
    <w:rsid w:val="005C5C87"/>
    <w:rsid w:val="005C66E2"/>
    <w:rsid w:val="005E0AFE"/>
    <w:rsid w:val="005E4308"/>
    <w:rsid w:val="00606679"/>
    <w:rsid w:val="006166BE"/>
    <w:rsid w:val="006267DC"/>
    <w:rsid w:val="00633D13"/>
    <w:rsid w:val="00636E63"/>
    <w:rsid w:val="0063755D"/>
    <w:rsid w:val="00647EDE"/>
    <w:rsid w:val="00684C5A"/>
    <w:rsid w:val="006859C5"/>
    <w:rsid w:val="0068652C"/>
    <w:rsid w:val="00687E02"/>
    <w:rsid w:val="00706818"/>
    <w:rsid w:val="0071075E"/>
    <w:rsid w:val="00713639"/>
    <w:rsid w:val="007335D9"/>
    <w:rsid w:val="00736665"/>
    <w:rsid w:val="00742F77"/>
    <w:rsid w:val="00750925"/>
    <w:rsid w:val="00753491"/>
    <w:rsid w:val="00760585"/>
    <w:rsid w:val="0076164A"/>
    <w:rsid w:val="007636D2"/>
    <w:rsid w:val="00766C06"/>
    <w:rsid w:val="007716EB"/>
    <w:rsid w:val="007750A2"/>
    <w:rsid w:val="00781834"/>
    <w:rsid w:val="00782469"/>
    <w:rsid w:val="00790E45"/>
    <w:rsid w:val="007A5E7A"/>
    <w:rsid w:val="007B717F"/>
    <w:rsid w:val="007D243B"/>
    <w:rsid w:val="007D51A3"/>
    <w:rsid w:val="00824C22"/>
    <w:rsid w:val="00825298"/>
    <w:rsid w:val="00830A21"/>
    <w:rsid w:val="008311A8"/>
    <w:rsid w:val="008403D6"/>
    <w:rsid w:val="008529FA"/>
    <w:rsid w:val="00861719"/>
    <w:rsid w:val="0086712F"/>
    <w:rsid w:val="00867583"/>
    <w:rsid w:val="00867C8B"/>
    <w:rsid w:val="00872832"/>
    <w:rsid w:val="00874840"/>
    <w:rsid w:val="00875A9B"/>
    <w:rsid w:val="0089773B"/>
    <w:rsid w:val="008A05B4"/>
    <w:rsid w:val="008A126C"/>
    <w:rsid w:val="008A6E07"/>
    <w:rsid w:val="008B599F"/>
    <w:rsid w:val="008C3812"/>
    <w:rsid w:val="008C6D38"/>
    <w:rsid w:val="008D30AE"/>
    <w:rsid w:val="008D7D7A"/>
    <w:rsid w:val="008E3579"/>
    <w:rsid w:val="008E3B7E"/>
    <w:rsid w:val="008E53DA"/>
    <w:rsid w:val="008F443A"/>
    <w:rsid w:val="008F51FC"/>
    <w:rsid w:val="008F69A6"/>
    <w:rsid w:val="008F6BFA"/>
    <w:rsid w:val="00912BEC"/>
    <w:rsid w:val="00925EE7"/>
    <w:rsid w:val="00936EC2"/>
    <w:rsid w:val="00940B11"/>
    <w:rsid w:val="009420A9"/>
    <w:rsid w:val="009434BC"/>
    <w:rsid w:val="00945C9A"/>
    <w:rsid w:val="00945ECD"/>
    <w:rsid w:val="00953733"/>
    <w:rsid w:val="00954C4A"/>
    <w:rsid w:val="00957B58"/>
    <w:rsid w:val="00960779"/>
    <w:rsid w:val="00960D68"/>
    <w:rsid w:val="00961649"/>
    <w:rsid w:val="00961ECF"/>
    <w:rsid w:val="009845CB"/>
    <w:rsid w:val="009A4E34"/>
    <w:rsid w:val="009B70C2"/>
    <w:rsid w:val="009C087F"/>
    <w:rsid w:val="009C2D18"/>
    <w:rsid w:val="009D6836"/>
    <w:rsid w:val="009E4FDC"/>
    <w:rsid w:val="009E5135"/>
    <w:rsid w:val="009E7354"/>
    <w:rsid w:val="009F349D"/>
    <w:rsid w:val="00A05EDE"/>
    <w:rsid w:val="00A06138"/>
    <w:rsid w:val="00A11078"/>
    <w:rsid w:val="00A31249"/>
    <w:rsid w:val="00A334A9"/>
    <w:rsid w:val="00A52EC8"/>
    <w:rsid w:val="00A61631"/>
    <w:rsid w:val="00A6680C"/>
    <w:rsid w:val="00A67B2E"/>
    <w:rsid w:val="00A70B11"/>
    <w:rsid w:val="00A71433"/>
    <w:rsid w:val="00A849B7"/>
    <w:rsid w:val="00AA01BD"/>
    <w:rsid w:val="00AA5979"/>
    <w:rsid w:val="00AB13BE"/>
    <w:rsid w:val="00AB7DC4"/>
    <w:rsid w:val="00AC5EE0"/>
    <w:rsid w:val="00AC6EF6"/>
    <w:rsid w:val="00AE36C5"/>
    <w:rsid w:val="00AE3815"/>
    <w:rsid w:val="00AE40F9"/>
    <w:rsid w:val="00AE4699"/>
    <w:rsid w:val="00AE69A9"/>
    <w:rsid w:val="00AF3DC1"/>
    <w:rsid w:val="00AF5B03"/>
    <w:rsid w:val="00B02797"/>
    <w:rsid w:val="00B033D0"/>
    <w:rsid w:val="00B04A7F"/>
    <w:rsid w:val="00B21CCE"/>
    <w:rsid w:val="00B42A8C"/>
    <w:rsid w:val="00B466D5"/>
    <w:rsid w:val="00B51C06"/>
    <w:rsid w:val="00B61E27"/>
    <w:rsid w:val="00B71A48"/>
    <w:rsid w:val="00B810CC"/>
    <w:rsid w:val="00B818ED"/>
    <w:rsid w:val="00B916D8"/>
    <w:rsid w:val="00B92E6C"/>
    <w:rsid w:val="00B93289"/>
    <w:rsid w:val="00B97836"/>
    <w:rsid w:val="00BA79ED"/>
    <w:rsid w:val="00BC223A"/>
    <w:rsid w:val="00BC514B"/>
    <w:rsid w:val="00BC6B6D"/>
    <w:rsid w:val="00BD3B25"/>
    <w:rsid w:val="00C0469E"/>
    <w:rsid w:val="00C0645E"/>
    <w:rsid w:val="00C076DD"/>
    <w:rsid w:val="00C13841"/>
    <w:rsid w:val="00C2352D"/>
    <w:rsid w:val="00C34AA4"/>
    <w:rsid w:val="00C45D7F"/>
    <w:rsid w:val="00C45D8B"/>
    <w:rsid w:val="00C73E2E"/>
    <w:rsid w:val="00C8179C"/>
    <w:rsid w:val="00C869D2"/>
    <w:rsid w:val="00C92B4D"/>
    <w:rsid w:val="00C94789"/>
    <w:rsid w:val="00C94C72"/>
    <w:rsid w:val="00C95A91"/>
    <w:rsid w:val="00C97254"/>
    <w:rsid w:val="00CA2046"/>
    <w:rsid w:val="00CA3B7C"/>
    <w:rsid w:val="00CA4598"/>
    <w:rsid w:val="00CA5B89"/>
    <w:rsid w:val="00CB2C33"/>
    <w:rsid w:val="00CC083D"/>
    <w:rsid w:val="00CC3353"/>
    <w:rsid w:val="00CC37B9"/>
    <w:rsid w:val="00CC3D09"/>
    <w:rsid w:val="00CC4DA2"/>
    <w:rsid w:val="00CC7A67"/>
    <w:rsid w:val="00CD11FE"/>
    <w:rsid w:val="00CD3002"/>
    <w:rsid w:val="00D16A22"/>
    <w:rsid w:val="00D22887"/>
    <w:rsid w:val="00D228E3"/>
    <w:rsid w:val="00D23652"/>
    <w:rsid w:val="00D25E78"/>
    <w:rsid w:val="00D31739"/>
    <w:rsid w:val="00D52A34"/>
    <w:rsid w:val="00D56E4E"/>
    <w:rsid w:val="00D6011B"/>
    <w:rsid w:val="00D80642"/>
    <w:rsid w:val="00D80BD1"/>
    <w:rsid w:val="00D82EC4"/>
    <w:rsid w:val="00D835EE"/>
    <w:rsid w:val="00D95A36"/>
    <w:rsid w:val="00DA0986"/>
    <w:rsid w:val="00DA22AB"/>
    <w:rsid w:val="00DA3510"/>
    <w:rsid w:val="00DB270F"/>
    <w:rsid w:val="00DB65D5"/>
    <w:rsid w:val="00DC3470"/>
    <w:rsid w:val="00DC4B7B"/>
    <w:rsid w:val="00DC4C0E"/>
    <w:rsid w:val="00DE583C"/>
    <w:rsid w:val="00DF0806"/>
    <w:rsid w:val="00DF2142"/>
    <w:rsid w:val="00DF6745"/>
    <w:rsid w:val="00E029A2"/>
    <w:rsid w:val="00E02B23"/>
    <w:rsid w:val="00E12811"/>
    <w:rsid w:val="00E13C12"/>
    <w:rsid w:val="00E17CF2"/>
    <w:rsid w:val="00E219FD"/>
    <w:rsid w:val="00E23D86"/>
    <w:rsid w:val="00E32BAA"/>
    <w:rsid w:val="00E3320B"/>
    <w:rsid w:val="00E42323"/>
    <w:rsid w:val="00E45478"/>
    <w:rsid w:val="00E53DC2"/>
    <w:rsid w:val="00E54920"/>
    <w:rsid w:val="00E814FF"/>
    <w:rsid w:val="00E83A6B"/>
    <w:rsid w:val="00E8436E"/>
    <w:rsid w:val="00E85E7A"/>
    <w:rsid w:val="00E86ECE"/>
    <w:rsid w:val="00E90ADD"/>
    <w:rsid w:val="00E91EFC"/>
    <w:rsid w:val="00E91F79"/>
    <w:rsid w:val="00E9731A"/>
    <w:rsid w:val="00EB46C5"/>
    <w:rsid w:val="00ED1473"/>
    <w:rsid w:val="00ED7BF7"/>
    <w:rsid w:val="00EE7B9D"/>
    <w:rsid w:val="00EF1968"/>
    <w:rsid w:val="00F05C0A"/>
    <w:rsid w:val="00F22ADB"/>
    <w:rsid w:val="00F33DCF"/>
    <w:rsid w:val="00F55836"/>
    <w:rsid w:val="00F55960"/>
    <w:rsid w:val="00F559E8"/>
    <w:rsid w:val="00F713F7"/>
    <w:rsid w:val="00F71AC1"/>
    <w:rsid w:val="00F73ACC"/>
    <w:rsid w:val="00F76B73"/>
    <w:rsid w:val="00FA4F1E"/>
    <w:rsid w:val="00FC0F8B"/>
    <w:rsid w:val="00FC31E0"/>
    <w:rsid w:val="00FE3630"/>
    <w:rsid w:val="00FF184B"/>
    <w:rsid w:val="00FF7D4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A75"/>
    <w:pPr>
      <w:tabs>
        <w:tab w:val="left" w:pos="1441"/>
      </w:tabs>
      <w:jc w:val="both"/>
    </w:pPr>
    <w:rPr>
      <w:rFonts w:ascii="Times New Roman" w:eastAsia="Times New Roman" w:hAnsi="Times New Roman"/>
      <w:sz w:val="24"/>
      <w:szCs w:val="24"/>
      <w:lang w:val="en-US" w:eastAsia="en-US"/>
    </w:rPr>
  </w:style>
  <w:style w:type="paragraph" w:styleId="Heading1">
    <w:name w:val="heading 1"/>
    <w:basedOn w:val="Normal"/>
    <w:next w:val="BodyText"/>
    <w:link w:val="Heading1Char"/>
    <w:uiPriority w:val="99"/>
    <w:qFormat/>
    <w:rsid w:val="00D228E3"/>
    <w:pPr>
      <w:keepNext/>
      <w:keepLines/>
      <w:tabs>
        <w:tab w:val="clear" w:pos="1441"/>
      </w:tabs>
      <w:suppressAutoHyphens/>
      <w:spacing w:before="480" w:line="100" w:lineRule="atLeast"/>
      <w:jc w:val="left"/>
      <w:outlineLvl w:val="0"/>
    </w:pPr>
    <w:rPr>
      <w:rFonts w:ascii="Cambria" w:eastAsia="Arial Unicode MS" w:hAnsi="Cambria" w:cs="Cambria"/>
      <w:b/>
      <w:bCs/>
      <w:color w:val="365F91"/>
      <w:kern w:val="1"/>
      <w:sz w:val="28"/>
      <w:szCs w:val="28"/>
      <w:lang w:eastAsia="ar-SA"/>
    </w:rPr>
  </w:style>
  <w:style w:type="paragraph" w:styleId="Heading2">
    <w:name w:val="heading 2"/>
    <w:basedOn w:val="Normal"/>
    <w:next w:val="BodyText"/>
    <w:link w:val="Heading2Char"/>
    <w:uiPriority w:val="99"/>
    <w:qFormat/>
    <w:rsid w:val="00D228E3"/>
    <w:pPr>
      <w:keepNext/>
      <w:tabs>
        <w:tab w:val="clear" w:pos="1441"/>
      </w:tabs>
      <w:suppressAutoHyphens/>
      <w:spacing w:line="100" w:lineRule="atLeast"/>
      <w:ind w:left="1143" w:hanging="360"/>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rsid w:val="00D228E3"/>
    <w:pPr>
      <w:keepNext/>
      <w:tabs>
        <w:tab w:val="clear" w:pos="1441"/>
        <w:tab w:val="num" w:pos="2160"/>
      </w:tabs>
      <w:suppressAutoHyphens/>
      <w:spacing w:before="240" w:after="60" w:line="100" w:lineRule="atLeast"/>
      <w:ind w:left="2160" w:hanging="180"/>
      <w:jc w:val="left"/>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rsid w:val="00D228E3"/>
    <w:pPr>
      <w:keepNext/>
      <w:tabs>
        <w:tab w:val="clear" w:pos="1441"/>
        <w:tab w:val="num" w:pos="2880"/>
      </w:tabs>
      <w:suppressAutoHyphens/>
      <w:spacing w:line="100" w:lineRule="atLeast"/>
      <w:ind w:left="2880" w:hanging="360"/>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rsid w:val="00D228E3"/>
    <w:pPr>
      <w:tabs>
        <w:tab w:val="clear" w:pos="1441"/>
        <w:tab w:val="num" w:pos="3600"/>
      </w:tabs>
      <w:suppressAutoHyphens/>
      <w:spacing w:before="240" w:after="60" w:line="100" w:lineRule="atLeast"/>
      <w:ind w:left="3600" w:hanging="360"/>
      <w:jc w:val="left"/>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rsid w:val="00D228E3"/>
    <w:pPr>
      <w:keepNext/>
      <w:tabs>
        <w:tab w:val="clear" w:pos="1441"/>
        <w:tab w:val="num" w:pos="4320"/>
      </w:tabs>
      <w:suppressAutoHyphens/>
      <w:spacing w:line="100" w:lineRule="atLeast"/>
      <w:ind w:left="4320" w:hanging="180"/>
      <w:jc w:val="left"/>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rsid w:val="00D228E3"/>
    <w:pPr>
      <w:keepNext/>
      <w:tabs>
        <w:tab w:val="clear" w:pos="1441"/>
        <w:tab w:val="num" w:pos="5040"/>
      </w:tabs>
      <w:suppressAutoHyphens/>
      <w:spacing w:line="100" w:lineRule="atLeast"/>
      <w:ind w:left="5040" w:hanging="360"/>
      <w:jc w:val="left"/>
      <w:outlineLvl w:val="6"/>
    </w:pPr>
    <w:rPr>
      <w:rFonts w:ascii="Book Antiqua" w:hAnsi="Book Antiqua" w:cs="Book Antiqua"/>
      <w:b/>
      <w:bCs/>
      <w:color w:val="000000"/>
      <w:kern w:val="1"/>
      <w:lang w:eastAsia="ar-SA"/>
    </w:rPr>
  </w:style>
  <w:style w:type="paragraph" w:styleId="Heading8">
    <w:name w:val="heading 8"/>
    <w:basedOn w:val="Normal"/>
    <w:next w:val="BodyText"/>
    <w:link w:val="Heading8Char"/>
    <w:uiPriority w:val="99"/>
    <w:qFormat/>
    <w:rsid w:val="00D228E3"/>
    <w:pPr>
      <w:keepNext/>
      <w:tabs>
        <w:tab w:val="clear" w:pos="1441"/>
        <w:tab w:val="num" w:pos="5760"/>
      </w:tabs>
      <w:suppressAutoHyphens/>
      <w:spacing w:line="100" w:lineRule="atLeast"/>
      <w:ind w:left="5760" w:hanging="360"/>
      <w:outlineLvl w:val="7"/>
    </w:pPr>
    <w:rPr>
      <w:b/>
      <w:bCs/>
      <w:color w:val="000000"/>
      <w:kern w:val="1"/>
      <w:lang w:eastAsia="ar-SA"/>
    </w:rPr>
  </w:style>
  <w:style w:type="paragraph" w:styleId="Heading9">
    <w:name w:val="heading 9"/>
    <w:basedOn w:val="Normal"/>
    <w:next w:val="BodyText"/>
    <w:link w:val="Heading9Char"/>
    <w:uiPriority w:val="99"/>
    <w:qFormat/>
    <w:rsid w:val="00D228E3"/>
    <w:pPr>
      <w:tabs>
        <w:tab w:val="clear" w:pos="1441"/>
        <w:tab w:val="num" w:pos="6480"/>
      </w:tabs>
      <w:suppressAutoHyphens/>
      <w:spacing w:before="240" w:after="60" w:line="100" w:lineRule="atLeast"/>
      <w:ind w:left="6480" w:hanging="180"/>
      <w:jc w:val="lef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8E3"/>
    <w:rPr>
      <w:rFonts w:ascii="Cambria" w:eastAsia="Arial Unicode MS"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D228E3"/>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D228E3"/>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D228E3"/>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D228E3"/>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D228E3"/>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D228E3"/>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D228E3"/>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D228E3"/>
    <w:rPr>
      <w:rFonts w:ascii="Arial" w:hAnsi="Arial" w:cs="Arial"/>
      <w:color w:val="000000"/>
      <w:kern w:val="1"/>
      <w:sz w:val="24"/>
      <w:szCs w:val="24"/>
      <w:lang w:eastAsia="ar-SA" w:bidi="ar-SA"/>
    </w:rPr>
  </w:style>
  <w:style w:type="table" w:styleId="TableGrid">
    <w:name w:val="Table Grid"/>
    <w:basedOn w:val="TableNormal"/>
    <w:uiPriority w:val="99"/>
    <w:rsid w:val="00077A75"/>
    <w:pPr>
      <w:tabs>
        <w:tab w:val="left" w:pos="1440"/>
      </w:tabs>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77A75"/>
    <w:pPr>
      <w:ind w:left="720"/>
    </w:pPr>
  </w:style>
  <w:style w:type="paragraph" w:customStyle="1" w:styleId="Default">
    <w:name w:val="Default"/>
    <w:rsid w:val="00D25E78"/>
    <w:pPr>
      <w:autoSpaceDE w:val="0"/>
      <w:autoSpaceDN w:val="0"/>
      <w:adjustRightInd w:val="0"/>
    </w:pPr>
    <w:rPr>
      <w:rFonts w:ascii="Arial" w:hAnsi="Arial" w:cs="Arial"/>
      <w:color w:val="000000"/>
      <w:sz w:val="24"/>
      <w:szCs w:val="24"/>
      <w:lang w:val="en-US" w:eastAsia="en-US"/>
    </w:rPr>
  </w:style>
  <w:style w:type="character" w:customStyle="1" w:styleId="WW8Num2z0">
    <w:name w:val="WW8Num2z0"/>
    <w:uiPriority w:val="99"/>
    <w:rsid w:val="00D228E3"/>
    <w:rPr>
      <w:rFonts w:ascii="Symbol" w:hAnsi="Symbol" w:cs="Symbol"/>
    </w:rPr>
  </w:style>
  <w:style w:type="character" w:customStyle="1" w:styleId="WW8Num2z1">
    <w:name w:val="WW8Num2z1"/>
    <w:uiPriority w:val="99"/>
    <w:rsid w:val="00D228E3"/>
    <w:rPr>
      <w:rFonts w:ascii="Courier New" w:hAnsi="Courier New" w:cs="Courier New"/>
    </w:rPr>
  </w:style>
  <w:style w:type="character" w:customStyle="1" w:styleId="WW8Num2z2">
    <w:name w:val="WW8Num2z2"/>
    <w:uiPriority w:val="99"/>
    <w:rsid w:val="00D228E3"/>
    <w:rPr>
      <w:rFonts w:ascii="Wingdings" w:hAnsi="Wingdings" w:cs="Wingdings"/>
    </w:rPr>
  </w:style>
  <w:style w:type="character" w:customStyle="1" w:styleId="WW8Num3z1">
    <w:name w:val="WW8Num3z1"/>
    <w:uiPriority w:val="99"/>
    <w:rsid w:val="00D228E3"/>
    <w:rPr>
      <w:b/>
      <w:bCs/>
      <w:sz w:val="24"/>
      <w:szCs w:val="24"/>
    </w:rPr>
  </w:style>
  <w:style w:type="character" w:customStyle="1" w:styleId="WW8Num4z0">
    <w:name w:val="WW8Num4z0"/>
    <w:uiPriority w:val="99"/>
    <w:rsid w:val="00D228E3"/>
    <w:rPr>
      <w:sz w:val="24"/>
      <w:szCs w:val="24"/>
    </w:rPr>
  </w:style>
  <w:style w:type="character" w:customStyle="1" w:styleId="WW8Num4z1">
    <w:name w:val="WW8Num4z1"/>
    <w:uiPriority w:val="99"/>
    <w:rsid w:val="00D228E3"/>
    <w:rPr>
      <w:rFonts w:ascii="Courier New" w:hAnsi="Courier New" w:cs="Courier New"/>
    </w:rPr>
  </w:style>
  <w:style w:type="character" w:customStyle="1" w:styleId="WW8Num4z2">
    <w:name w:val="WW8Num4z2"/>
    <w:uiPriority w:val="99"/>
    <w:rsid w:val="00D228E3"/>
    <w:rPr>
      <w:rFonts w:ascii="Wingdings" w:hAnsi="Wingdings" w:cs="Wingdings"/>
    </w:rPr>
  </w:style>
  <w:style w:type="character" w:customStyle="1" w:styleId="WW8Num4z3">
    <w:name w:val="WW8Num4z3"/>
    <w:uiPriority w:val="99"/>
    <w:rsid w:val="00D228E3"/>
    <w:rPr>
      <w:rFonts w:ascii="Symbol" w:hAnsi="Symbol" w:cs="Symbol"/>
    </w:rPr>
  </w:style>
  <w:style w:type="character" w:customStyle="1" w:styleId="WW8Num5z0">
    <w:name w:val="WW8Num5z0"/>
    <w:uiPriority w:val="99"/>
    <w:rsid w:val="00D228E3"/>
    <w:rPr>
      <w:sz w:val="24"/>
      <w:szCs w:val="24"/>
    </w:rPr>
  </w:style>
  <w:style w:type="character" w:customStyle="1" w:styleId="WW8Num5z1">
    <w:name w:val="WW8Num5z1"/>
    <w:uiPriority w:val="99"/>
    <w:rsid w:val="00D228E3"/>
    <w:rPr>
      <w:rFonts w:ascii="Courier New" w:hAnsi="Courier New" w:cs="Courier New"/>
    </w:rPr>
  </w:style>
  <w:style w:type="character" w:customStyle="1" w:styleId="WW8Num5z2">
    <w:name w:val="WW8Num5z2"/>
    <w:uiPriority w:val="99"/>
    <w:rsid w:val="00D228E3"/>
    <w:rPr>
      <w:rFonts w:ascii="Wingdings" w:hAnsi="Wingdings" w:cs="Wingdings"/>
    </w:rPr>
  </w:style>
  <w:style w:type="character" w:customStyle="1" w:styleId="WW8Num6z0">
    <w:name w:val="WW8Num6z0"/>
    <w:uiPriority w:val="99"/>
    <w:rsid w:val="00D228E3"/>
    <w:rPr>
      <w:rFonts w:ascii="Symbol" w:hAnsi="Symbol" w:cs="Symbol"/>
    </w:rPr>
  </w:style>
  <w:style w:type="character" w:customStyle="1" w:styleId="WW8Num6z1">
    <w:name w:val="WW8Num6z1"/>
    <w:uiPriority w:val="99"/>
    <w:rsid w:val="00D228E3"/>
    <w:rPr>
      <w:rFonts w:ascii="Courier New" w:hAnsi="Courier New" w:cs="Courier New"/>
    </w:rPr>
  </w:style>
  <w:style w:type="character" w:customStyle="1" w:styleId="WW8Num6z2">
    <w:name w:val="WW8Num6z2"/>
    <w:uiPriority w:val="99"/>
    <w:rsid w:val="00D228E3"/>
    <w:rPr>
      <w:rFonts w:ascii="Wingdings" w:hAnsi="Wingdings" w:cs="Wingdings"/>
    </w:rPr>
  </w:style>
  <w:style w:type="character" w:customStyle="1" w:styleId="WW8Num8z1">
    <w:name w:val="WW8Num8z1"/>
    <w:uiPriority w:val="99"/>
    <w:rsid w:val="00D228E3"/>
    <w:rPr>
      <w:rFonts w:ascii="Courier New" w:hAnsi="Courier New" w:cs="Courier New"/>
    </w:rPr>
  </w:style>
  <w:style w:type="character" w:customStyle="1" w:styleId="WW8Num8z2">
    <w:name w:val="WW8Num8z2"/>
    <w:uiPriority w:val="99"/>
    <w:rsid w:val="00D228E3"/>
    <w:rPr>
      <w:rFonts w:ascii="Wingdings" w:hAnsi="Wingdings" w:cs="Wingdings"/>
    </w:rPr>
  </w:style>
  <w:style w:type="character" w:customStyle="1" w:styleId="WW8Num8z3">
    <w:name w:val="WW8Num8z3"/>
    <w:uiPriority w:val="99"/>
    <w:rsid w:val="00D228E3"/>
    <w:rPr>
      <w:rFonts w:ascii="Symbol" w:hAnsi="Symbol" w:cs="Symbol"/>
    </w:rPr>
  </w:style>
  <w:style w:type="character" w:customStyle="1" w:styleId="WW8Num9z0">
    <w:name w:val="WW8Num9z0"/>
    <w:uiPriority w:val="99"/>
    <w:rsid w:val="00D228E3"/>
  </w:style>
  <w:style w:type="character" w:customStyle="1" w:styleId="WW8Num9z1">
    <w:name w:val="WW8Num9z1"/>
    <w:uiPriority w:val="99"/>
    <w:rsid w:val="00D228E3"/>
    <w:rPr>
      <w:rFonts w:ascii="Courier New" w:hAnsi="Courier New" w:cs="Courier New"/>
    </w:rPr>
  </w:style>
  <w:style w:type="character" w:customStyle="1" w:styleId="WW8Num9z2">
    <w:name w:val="WW8Num9z2"/>
    <w:uiPriority w:val="99"/>
    <w:rsid w:val="00D228E3"/>
    <w:rPr>
      <w:rFonts w:ascii="Wingdings" w:hAnsi="Wingdings" w:cs="Wingdings"/>
    </w:rPr>
  </w:style>
  <w:style w:type="character" w:customStyle="1" w:styleId="WW8Num9z3">
    <w:name w:val="WW8Num9z3"/>
    <w:uiPriority w:val="99"/>
    <w:rsid w:val="00D228E3"/>
    <w:rPr>
      <w:rFonts w:ascii="Symbol" w:hAnsi="Symbol" w:cs="Symbol"/>
    </w:rPr>
  </w:style>
  <w:style w:type="character" w:customStyle="1" w:styleId="WW8Num10z1">
    <w:name w:val="WW8Num10z1"/>
    <w:uiPriority w:val="99"/>
    <w:rsid w:val="00D228E3"/>
    <w:rPr>
      <w:rFonts w:ascii="Courier New" w:hAnsi="Courier New" w:cs="Courier New"/>
    </w:rPr>
  </w:style>
  <w:style w:type="character" w:customStyle="1" w:styleId="WW8Num10z2">
    <w:name w:val="WW8Num10z2"/>
    <w:uiPriority w:val="99"/>
    <w:rsid w:val="00D228E3"/>
    <w:rPr>
      <w:rFonts w:ascii="Wingdings" w:hAnsi="Wingdings" w:cs="Wingdings"/>
    </w:rPr>
  </w:style>
  <w:style w:type="character" w:customStyle="1" w:styleId="WW8Num10z3">
    <w:name w:val="WW8Num10z3"/>
    <w:uiPriority w:val="99"/>
    <w:rsid w:val="00D228E3"/>
    <w:rPr>
      <w:rFonts w:ascii="Symbol" w:hAnsi="Symbol" w:cs="Symbol"/>
    </w:rPr>
  </w:style>
  <w:style w:type="character" w:customStyle="1" w:styleId="WW8Num5z3">
    <w:name w:val="WW8Num5z3"/>
    <w:uiPriority w:val="99"/>
    <w:rsid w:val="00D228E3"/>
    <w:rPr>
      <w:rFonts w:ascii="Symbol" w:hAnsi="Symbol" w:cs="Symbol"/>
    </w:rPr>
  </w:style>
  <w:style w:type="character" w:customStyle="1" w:styleId="WW8Num7z0">
    <w:name w:val="WW8Num7z0"/>
    <w:uiPriority w:val="99"/>
    <w:rsid w:val="00D228E3"/>
    <w:rPr>
      <w:color w:val="auto"/>
    </w:rPr>
  </w:style>
  <w:style w:type="character" w:customStyle="1" w:styleId="WW8Num8z0">
    <w:name w:val="WW8Num8z0"/>
    <w:uiPriority w:val="99"/>
    <w:rsid w:val="00D228E3"/>
    <w:rPr>
      <w:rFonts w:ascii="Symbol" w:hAnsi="Symbol" w:cs="Symbol"/>
    </w:rPr>
  </w:style>
  <w:style w:type="character" w:customStyle="1" w:styleId="WW8Num11z0">
    <w:name w:val="WW8Num11z0"/>
    <w:uiPriority w:val="99"/>
    <w:rsid w:val="00D228E3"/>
    <w:rPr>
      <w:rFonts w:ascii="Wingdings" w:hAnsi="Wingdings" w:cs="Wingdings"/>
      <w:color w:val="auto"/>
    </w:rPr>
  </w:style>
  <w:style w:type="character" w:customStyle="1" w:styleId="WW8Num11z1">
    <w:name w:val="WW8Num11z1"/>
    <w:uiPriority w:val="99"/>
    <w:rsid w:val="00D228E3"/>
    <w:rPr>
      <w:rFonts w:ascii="Courier New" w:hAnsi="Courier New" w:cs="Courier New"/>
      <w:sz w:val="24"/>
      <w:szCs w:val="24"/>
    </w:rPr>
  </w:style>
  <w:style w:type="character" w:customStyle="1" w:styleId="WW8Num11z2">
    <w:name w:val="WW8Num11z2"/>
    <w:uiPriority w:val="99"/>
    <w:rsid w:val="00D228E3"/>
    <w:rPr>
      <w:rFonts w:ascii="Wingdings" w:hAnsi="Wingdings" w:cs="Wingdings"/>
    </w:rPr>
  </w:style>
  <w:style w:type="character" w:customStyle="1" w:styleId="WW8Num11z3">
    <w:name w:val="WW8Num11z3"/>
    <w:uiPriority w:val="99"/>
    <w:rsid w:val="00D228E3"/>
    <w:rPr>
      <w:rFonts w:ascii="Symbol" w:hAnsi="Symbol" w:cs="Symbol"/>
    </w:rPr>
  </w:style>
  <w:style w:type="character" w:customStyle="1" w:styleId="WW8Num12z0">
    <w:name w:val="WW8Num12z0"/>
    <w:uiPriority w:val="99"/>
    <w:rsid w:val="00D228E3"/>
  </w:style>
  <w:style w:type="character" w:customStyle="1" w:styleId="WW8Num12z1">
    <w:name w:val="WW8Num12z1"/>
    <w:uiPriority w:val="99"/>
    <w:rsid w:val="00D228E3"/>
    <w:rPr>
      <w:rFonts w:ascii="Courier New" w:hAnsi="Courier New" w:cs="Courier New"/>
      <w:sz w:val="24"/>
      <w:szCs w:val="24"/>
    </w:rPr>
  </w:style>
  <w:style w:type="character" w:customStyle="1" w:styleId="WW8Num12z2">
    <w:name w:val="WW8Num12z2"/>
    <w:uiPriority w:val="99"/>
    <w:rsid w:val="00D228E3"/>
    <w:rPr>
      <w:rFonts w:ascii="Wingdings" w:hAnsi="Wingdings" w:cs="Wingdings"/>
    </w:rPr>
  </w:style>
  <w:style w:type="character" w:customStyle="1" w:styleId="WW8Num12z3">
    <w:name w:val="WW8Num12z3"/>
    <w:uiPriority w:val="99"/>
    <w:rsid w:val="00D228E3"/>
    <w:rPr>
      <w:rFonts w:ascii="Symbol" w:hAnsi="Symbol" w:cs="Symbol"/>
    </w:rPr>
  </w:style>
  <w:style w:type="character" w:customStyle="1" w:styleId="WW8Num14z0">
    <w:name w:val="WW8Num14z0"/>
    <w:uiPriority w:val="99"/>
    <w:rsid w:val="00D228E3"/>
    <w:rPr>
      <w:rFonts w:ascii="Wingdings" w:hAnsi="Wingdings" w:cs="Wingdings"/>
    </w:rPr>
  </w:style>
  <w:style w:type="character" w:customStyle="1" w:styleId="WW8Num14z1">
    <w:name w:val="WW8Num14z1"/>
    <w:uiPriority w:val="99"/>
    <w:rsid w:val="00D228E3"/>
    <w:rPr>
      <w:rFonts w:ascii="Courier New" w:hAnsi="Courier New" w:cs="Courier New"/>
      <w:sz w:val="24"/>
      <w:szCs w:val="24"/>
    </w:rPr>
  </w:style>
  <w:style w:type="character" w:customStyle="1" w:styleId="WW8Num14z3">
    <w:name w:val="WW8Num14z3"/>
    <w:uiPriority w:val="99"/>
    <w:rsid w:val="00D228E3"/>
    <w:rPr>
      <w:rFonts w:ascii="Symbol" w:hAnsi="Symbol" w:cs="Symbol"/>
    </w:rPr>
  </w:style>
  <w:style w:type="character" w:customStyle="1" w:styleId="WW8Num15z1">
    <w:name w:val="WW8Num15z1"/>
    <w:uiPriority w:val="99"/>
    <w:rsid w:val="00D228E3"/>
    <w:rPr>
      <w:b/>
      <w:bCs/>
      <w:sz w:val="24"/>
      <w:szCs w:val="24"/>
    </w:rPr>
  </w:style>
  <w:style w:type="character" w:customStyle="1" w:styleId="WW8Num16z1">
    <w:name w:val="WW8Num16z1"/>
    <w:uiPriority w:val="99"/>
    <w:rsid w:val="00D228E3"/>
    <w:rPr>
      <w:rFonts w:ascii="Courier New" w:hAnsi="Courier New" w:cs="Courier New"/>
      <w:sz w:val="24"/>
      <w:szCs w:val="24"/>
    </w:rPr>
  </w:style>
  <w:style w:type="character" w:customStyle="1" w:styleId="WW8Num16z2">
    <w:name w:val="WW8Num16z2"/>
    <w:uiPriority w:val="99"/>
    <w:rsid w:val="00D228E3"/>
    <w:rPr>
      <w:rFonts w:ascii="Wingdings" w:hAnsi="Wingdings" w:cs="Wingdings"/>
    </w:rPr>
  </w:style>
  <w:style w:type="character" w:customStyle="1" w:styleId="WW8Num16z3">
    <w:name w:val="WW8Num16z3"/>
    <w:uiPriority w:val="99"/>
    <w:rsid w:val="00D228E3"/>
    <w:rPr>
      <w:rFonts w:ascii="Symbol" w:hAnsi="Symbol" w:cs="Symbol"/>
    </w:rPr>
  </w:style>
  <w:style w:type="character" w:customStyle="1" w:styleId="WW8Num7z1">
    <w:name w:val="WW8Num7z1"/>
    <w:uiPriority w:val="99"/>
    <w:rsid w:val="00D228E3"/>
    <w:rPr>
      <w:rFonts w:ascii="Courier New" w:hAnsi="Courier New" w:cs="Courier New"/>
    </w:rPr>
  </w:style>
  <w:style w:type="character" w:customStyle="1" w:styleId="WW8Num7z2">
    <w:name w:val="WW8Num7z2"/>
    <w:uiPriority w:val="99"/>
    <w:rsid w:val="00D228E3"/>
    <w:rPr>
      <w:rFonts w:ascii="Wingdings" w:hAnsi="Wingdings" w:cs="Wingdings"/>
    </w:rPr>
  </w:style>
  <w:style w:type="character" w:customStyle="1" w:styleId="WW8Num10z0">
    <w:name w:val="WW8Num10z0"/>
    <w:uiPriority w:val="99"/>
    <w:rsid w:val="00D228E3"/>
    <w:rPr>
      <w:rFonts w:ascii="Symbol" w:hAnsi="Symbol" w:cs="Symbol"/>
    </w:rPr>
  </w:style>
  <w:style w:type="character" w:customStyle="1" w:styleId="WW-DefaultParagraphFont">
    <w:name w:val="WW-Default Paragraph Font"/>
    <w:uiPriority w:val="99"/>
    <w:rsid w:val="00D228E3"/>
  </w:style>
  <w:style w:type="character" w:customStyle="1" w:styleId="WW-DefaultParagraphFont1">
    <w:name w:val="WW-Default Paragraph Font1"/>
    <w:uiPriority w:val="99"/>
    <w:rsid w:val="00D228E3"/>
  </w:style>
  <w:style w:type="character" w:customStyle="1" w:styleId="ListParagraphChar">
    <w:name w:val="List Paragraph Char"/>
    <w:uiPriority w:val="99"/>
    <w:rsid w:val="00D228E3"/>
  </w:style>
  <w:style w:type="character" w:customStyle="1" w:styleId="CommentReference1">
    <w:name w:val="Comment Reference1"/>
    <w:uiPriority w:val="99"/>
    <w:rsid w:val="00D228E3"/>
    <w:rPr>
      <w:sz w:val="16"/>
      <w:szCs w:val="16"/>
    </w:rPr>
  </w:style>
  <w:style w:type="character" w:customStyle="1" w:styleId="CommentTextChar">
    <w:name w:val="Comment Text Char"/>
    <w:uiPriority w:val="99"/>
    <w:rsid w:val="00D228E3"/>
    <w:rPr>
      <w:sz w:val="20"/>
      <w:szCs w:val="20"/>
    </w:rPr>
  </w:style>
  <w:style w:type="character" w:customStyle="1" w:styleId="CommentSubjectChar">
    <w:name w:val="Comment Subject Char"/>
    <w:uiPriority w:val="99"/>
    <w:rsid w:val="00D228E3"/>
    <w:rPr>
      <w:b/>
      <w:bCs/>
      <w:sz w:val="20"/>
      <w:szCs w:val="20"/>
    </w:rPr>
  </w:style>
  <w:style w:type="character" w:customStyle="1" w:styleId="BalloonTextChar">
    <w:name w:val="Balloon Text Char"/>
    <w:uiPriority w:val="99"/>
    <w:rsid w:val="00D228E3"/>
    <w:rPr>
      <w:rFonts w:ascii="Tahoma" w:hAnsi="Tahoma" w:cs="Tahoma"/>
      <w:sz w:val="16"/>
      <w:szCs w:val="16"/>
    </w:rPr>
  </w:style>
  <w:style w:type="character" w:customStyle="1" w:styleId="BodyText2Char">
    <w:name w:val="Body Text 2 Char"/>
    <w:uiPriority w:val="99"/>
    <w:rsid w:val="00D228E3"/>
    <w:rPr>
      <w:sz w:val="24"/>
      <w:szCs w:val="24"/>
    </w:rPr>
  </w:style>
  <w:style w:type="character" w:customStyle="1" w:styleId="BodyText2Char1">
    <w:name w:val="Body Text 2 Char1"/>
    <w:basedOn w:val="WW-DefaultParagraphFont1"/>
    <w:uiPriority w:val="99"/>
    <w:rsid w:val="00D228E3"/>
  </w:style>
  <w:style w:type="character" w:customStyle="1" w:styleId="BodyText3Char">
    <w:name w:val="Body Text 3 Char"/>
    <w:uiPriority w:val="99"/>
    <w:rsid w:val="00D228E3"/>
    <w:rPr>
      <w:rFonts w:ascii="Times New Roman" w:hAnsi="Times New Roman" w:cs="Times New Roman"/>
      <w:sz w:val="16"/>
      <w:szCs w:val="16"/>
    </w:rPr>
  </w:style>
  <w:style w:type="character" w:customStyle="1" w:styleId="NoSpacingChar">
    <w:name w:val="No Spacing Char"/>
    <w:uiPriority w:val="99"/>
    <w:rsid w:val="00D228E3"/>
    <w:rPr>
      <w:lang w:val="en-US"/>
    </w:rPr>
  </w:style>
  <w:style w:type="character" w:customStyle="1" w:styleId="HeaderChar">
    <w:name w:val="Header Char"/>
    <w:basedOn w:val="WW-DefaultParagraphFont1"/>
    <w:uiPriority w:val="99"/>
    <w:rsid w:val="00D228E3"/>
  </w:style>
  <w:style w:type="character" w:customStyle="1" w:styleId="FooterChar">
    <w:name w:val="Footer Char"/>
    <w:basedOn w:val="WW-DefaultParagraphFont1"/>
    <w:uiPriority w:val="99"/>
    <w:rsid w:val="00D228E3"/>
  </w:style>
  <w:style w:type="character" w:customStyle="1" w:styleId="ListLabel1">
    <w:name w:val="ListLabel 1"/>
    <w:uiPriority w:val="99"/>
    <w:rsid w:val="00D228E3"/>
  </w:style>
  <w:style w:type="character" w:customStyle="1" w:styleId="ListLabel2">
    <w:name w:val="ListLabel 2"/>
    <w:uiPriority w:val="99"/>
    <w:rsid w:val="00D228E3"/>
    <w:rPr>
      <w:b/>
      <w:bCs/>
      <w:sz w:val="24"/>
      <w:szCs w:val="24"/>
    </w:rPr>
  </w:style>
  <w:style w:type="character" w:customStyle="1" w:styleId="ListLabel3">
    <w:name w:val="ListLabel 3"/>
    <w:uiPriority w:val="99"/>
    <w:rsid w:val="00D228E3"/>
    <w:rPr>
      <w:sz w:val="24"/>
      <w:szCs w:val="24"/>
    </w:rPr>
  </w:style>
  <w:style w:type="character" w:customStyle="1" w:styleId="ListLabel4">
    <w:name w:val="ListLabel 4"/>
    <w:uiPriority w:val="99"/>
    <w:rsid w:val="00D228E3"/>
    <w:rPr>
      <w:sz w:val="24"/>
      <w:szCs w:val="24"/>
    </w:rPr>
  </w:style>
  <w:style w:type="character" w:customStyle="1" w:styleId="ListLabel5">
    <w:name w:val="ListLabel 5"/>
    <w:uiPriority w:val="99"/>
    <w:rsid w:val="00D228E3"/>
  </w:style>
  <w:style w:type="character" w:customStyle="1" w:styleId="ListLabel6">
    <w:name w:val="ListLabel 6"/>
    <w:uiPriority w:val="99"/>
    <w:rsid w:val="00D228E3"/>
    <w:rPr>
      <w:color w:val="auto"/>
    </w:rPr>
  </w:style>
  <w:style w:type="character" w:customStyle="1" w:styleId="ListLabel7">
    <w:name w:val="ListLabel 7"/>
    <w:uiPriority w:val="99"/>
    <w:rsid w:val="00D228E3"/>
    <w:rPr>
      <w:rFonts w:eastAsia="Times New Roman"/>
    </w:rPr>
  </w:style>
  <w:style w:type="character" w:customStyle="1" w:styleId="ListLabel8">
    <w:name w:val="ListLabel 8"/>
    <w:uiPriority w:val="99"/>
    <w:rsid w:val="00D228E3"/>
  </w:style>
  <w:style w:type="character" w:customStyle="1" w:styleId="NumberingSymbols">
    <w:name w:val="Numbering Symbols"/>
    <w:uiPriority w:val="99"/>
    <w:rsid w:val="00D228E3"/>
  </w:style>
  <w:style w:type="character" w:customStyle="1" w:styleId="FootnoteCharacters">
    <w:name w:val="Footnote Characters"/>
    <w:uiPriority w:val="99"/>
    <w:rsid w:val="00D228E3"/>
    <w:rPr>
      <w:vertAlign w:val="superscript"/>
    </w:rPr>
  </w:style>
  <w:style w:type="paragraph" w:customStyle="1" w:styleId="Heading">
    <w:name w:val="Heading"/>
    <w:basedOn w:val="Normal"/>
    <w:next w:val="BodyText"/>
    <w:uiPriority w:val="99"/>
    <w:rsid w:val="00D228E3"/>
    <w:pPr>
      <w:keepNext/>
      <w:tabs>
        <w:tab w:val="clear" w:pos="1441"/>
      </w:tabs>
      <w:suppressAutoHyphens/>
      <w:spacing w:before="240" w:after="120" w:line="100" w:lineRule="atLeast"/>
      <w:jc w:val="left"/>
    </w:pPr>
    <w:rPr>
      <w:rFonts w:ascii="Arial" w:eastAsia="Arial Unicode MS" w:hAnsi="Arial" w:cs="Arial"/>
      <w:color w:val="000000"/>
      <w:kern w:val="1"/>
      <w:sz w:val="28"/>
      <w:szCs w:val="28"/>
      <w:lang w:eastAsia="ar-SA"/>
    </w:rPr>
  </w:style>
  <w:style w:type="paragraph" w:styleId="BodyText">
    <w:name w:val="Body Text"/>
    <w:basedOn w:val="Normal"/>
    <w:link w:val="BodyTextChar"/>
    <w:uiPriority w:val="99"/>
    <w:rsid w:val="00D228E3"/>
    <w:pPr>
      <w:tabs>
        <w:tab w:val="clear" w:pos="1441"/>
      </w:tabs>
      <w:suppressAutoHyphens/>
      <w:spacing w:after="120" w:line="100" w:lineRule="atLeast"/>
      <w:jc w:val="left"/>
    </w:pPr>
    <w:rPr>
      <w:rFonts w:eastAsia="Arial Unicode MS"/>
      <w:color w:val="000000"/>
      <w:kern w:val="1"/>
      <w:lang w:eastAsia="ar-SA"/>
    </w:rPr>
  </w:style>
  <w:style w:type="character" w:customStyle="1" w:styleId="BodyTextChar">
    <w:name w:val="Body Text Char"/>
    <w:basedOn w:val="DefaultParagraphFont"/>
    <w:link w:val="BodyText"/>
    <w:uiPriority w:val="99"/>
    <w:locked/>
    <w:rsid w:val="00D228E3"/>
    <w:rPr>
      <w:rFonts w:ascii="Times New Roman" w:eastAsia="Arial Unicode MS" w:hAnsi="Times New Roman" w:cs="Times New Roman"/>
      <w:color w:val="000000"/>
      <w:kern w:val="1"/>
      <w:sz w:val="24"/>
      <w:szCs w:val="24"/>
      <w:lang w:eastAsia="ar-SA" w:bidi="ar-SA"/>
    </w:rPr>
  </w:style>
  <w:style w:type="paragraph" w:styleId="List">
    <w:name w:val="List"/>
    <w:basedOn w:val="BodyText"/>
    <w:uiPriority w:val="99"/>
    <w:rsid w:val="00D228E3"/>
  </w:style>
  <w:style w:type="paragraph" w:styleId="Caption">
    <w:name w:val="caption"/>
    <w:basedOn w:val="Normal"/>
    <w:uiPriority w:val="99"/>
    <w:qFormat/>
    <w:rsid w:val="00D228E3"/>
    <w:pPr>
      <w:suppressLineNumbers/>
      <w:tabs>
        <w:tab w:val="clear" w:pos="1441"/>
      </w:tabs>
      <w:suppressAutoHyphens/>
      <w:spacing w:before="120" w:after="120" w:line="100" w:lineRule="atLeast"/>
      <w:jc w:val="left"/>
    </w:pPr>
    <w:rPr>
      <w:rFonts w:eastAsia="Arial Unicode MS"/>
      <w:i/>
      <w:iCs/>
      <w:color w:val="000000"/>
      <w:kern w:val="1"/>
      <w:lang w:eastAsia="ar-SA"/>
    </w:rPr>
  </w:style>
  <w:style w:type="paragraph" w:customStyle="1" w:styleId="Index">
    <w:name w:val="Index"/>
    <w:basedOn w:val="Normal"/>
    <w:uiPriority w:val="99"/>
    <w:rsid w:val="00D228E3"/>
    <w:pPr>
      <w:suppressLineNumbers/>
      <w:tabs>
        <w:tab w:val="clear" w:pos="1441"/>
      </w:tabs>
      <w:suppressAutoHyphens/>
      <w:spacing w:line="100" w:lineRule="atLeast"/>
      <w:jc w:val="left"/>
    </w:pPr>
    <w:rPr>
      <w:rFonts w:eastAsia="Arial Unicode MS"/>
      <w:color w:val="000000"/>
      <w:kern w:val="1"/>
      <w:lang w:eastAsia="ar-SA"/>
    </w:rPr>
  </w:style>
  <w:style w:type="paragraph" w:customStyle="1" w:styleId="CommentText1">
    <w:name w:val="Comment Text1"/>
    <w:basedOn w:val="Normal"/>
    <w:uiPriority w:val="99"/>
    <w:rsid w:val="00D228E3"/>
    <w:pPr>
      <w:tabs>
        <w:tab w:val="clear" w:pos="1441"/>
      </w:tabs>
      <w:suppressAutoHyphens/>
      <w:spacing w:line="100" w:lineRule="atLeast"/>
      <w:jc w:val="left"/>
    </w:pPr>
    <w:rPr>
      <w:rFonts w:eastAsia="Arial Unicode MS"/>
      <w:color w:val="000000"/>
      <w:kern w:val="1"/>
      <w:sz w:val="20"/>
      <w:szCs w:val="20"/>
      <w:lang w:eastAsia="ar-SA"/>
    </w:rPr>
  </w:style>
  <w:style w:type="paragraph" w:customStyle="1" w:styleId="CommentSubject1">
    <w:name w:val="Comment Subject1"/>
    <w:basedOn w:val="CommentText1"/>
    <w:uiPriority w:val="99"/>
    <w:rsid w:val="00D228E3"/>
    <w:rPr>
      <w:b/>
      <w:bCs/>
    </w:rPr>
  </w:style>
  <w:style w:type="paragraph" w:styleId="BalloonText">
    <w:name w:val="Balloon Text"/>
    <w:basedOn w:val="Normal"/>
    <w:link w:val="BalloonTextChar1"/>
    <w:uiPriority w:val="99"/>
    <w:semiHidden/>
    <w:rsid w:val="00D228E3"/>
    <w:pPr>
      <w:tabs>
        <w:tab w:val="clear" w:pos="1441"/>
      </w:tabs>
      <w:suppressAutoHyphens/>
      <w:spacing w:line="100" w:lineRule="atLeast"/>
      <w:jc w:val="lef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uiPriority w:val="99"/>
    <w:locked/>
    <w:rsid w:val="00D228E3"/>
    <w:rPr>
      <w:rFonts w:ascii="Tahoma" w:eastAsia="Arial Unicode MS" w:hAnsi="Tahoma" w:cs="Tahoma"/>
      <w:color w:val="000000"/>
      <w:kern w:val="1"/>
      <w:sz w:val="16"/>
      <w:szCs w:val="16"/>
      <w:lang w:eastAsia="ar-SA" w:bidi="ar-SA"/>
    </w:rPr>
  </w:style>
  <w:style w:type="paragraph" w:customStyle="1" w:styleId="ContentsHeading">
    <w:name w:val="Contents Heading"/>
    <w:basedOn w:val="Heading1"/>
    <w:uiPriority w:val="99"/>
    <w:rsid w:val="00D228E3"/>
    <w:pPr>
      <w:suppressLineNumbers/>
    </w:pPr>
    <w:rPr>
      <w:sz w:val="32"/>
      <w:szCs w:val="32"/>
    </w:rPr>
  </w:style>
  <w:style w:type="paragraph" w:styleId="BodyText2">
    <w:name w:val="Body Text 2"/>
    <w:basedOn w:val="Normal"/>
    <w:link w:val="BodyText2Char2"/>
    <w:uiPriority w:val="99"/>
    <w:rsid w:val="00D228E3"/>
    <w:pPr>
      <w:tabs>
        <w:tab w:val="clear" w:pos="1441"/>
      </w:tabs>
      <w:suppressAutoHyphens/>
      <w:spacing w:after="120" w:line="480" w:lineRule="auto"/>
      <w:jc w:val="left"/>
    </w:pPr>
    <w:rPr>
      <w:rFonts w:eastAsia="Arial Unicode MS"/>
      <w:color w:val="000000"/>
      <w:kern w:val="1"/>
      <w:lang w:eastAsia="ar-SA"/>
    </w:rPr>
  </w:style>
  <w:style w:type="character" w:customStyle="1" w:styleId="BodyText2Char2">
    <w:name w:val="Body Text 2 Char2"/>
    <w:basedOn w:val="DefaultParagraphFont"/>
    <w:link w:val="BodyText2"/>
    <w:uiPriority w:val="99"/>
    <w:locked/>
    <w:rsid w:val="00D228E3"/>
    <w:rPr>
      <w:rFonts w:ascii="Times New Roman" w:eastAsia="Arial Unicode MS" w:hAnsi="Times New Roman" w:cs="Times New Roman"/>
      <w:color w:val="000000"/>
      <w:kern w:val="1"/>
      <w:sz w:val="24"/>
      <w:szCs w:val="24"/>
      <w:lang w:eastAsia="ar-SA" w:bidi="ar-SA"/>
    </w:rPr>
  </w:style>
  <w:style w:type="paragraph" w:styleId="BodyText3">
    <w:name w:val="Body Text 3"/>
    <w:basedOn w:val="Normal"/>
    <w:link w:val="BodyText3Char1"/>
    <w:uiPriority w:val="99"/>
    <w:rsid w:val="00D228E3"/>
    <w:pPr>
      <w:tabs>
        <w:tab w:val="clear" w:pos="1441"/>
      </w:tabs>
      <w:suppressAutoHyphens/>
      <w:spacing w:after="120" w:line="100" w:lineRule="atLeast"/>
      <w:jc w:val="left"/>
    </w:pPr>
    <w:rPr>
      <w:color w:val="000000"/>
      <w:kern w:val="1"/>
      <w:sz w:val="16"/>
      <w:szCs w:val="16"/>
      <w:lang w:eastAsia="ar-SA"/>
    </w:rPr>
  </w:style>
  <w:style w:type="character" w:customStyle="1" w:styleId="BodyText3Char1">
    <w:name w:val="Body Text 3 Char1"/>
    <w:basedOn w:val="DefaultParagraphFont"/>
    <w:link w:val="BodyText3"/>
    <w:uiPriority w:val="99"/>
    <w:locked/>
    <w:rsid w:val="00D228E3"/>
    <w:rPr>
      <w:rFonts w:ascii="Times New Roman" w:hAnsi="Times New Roman" w:cs="Times New Roman"/>
      <w:color w:val="000000"/>
      <w:kern w:val="1"/>
      <w:sz w:val="16"/>
      <w:szCs w:val="16"/>
      <w:lang w:eastAsia="ar-SA" w:bidi="ar-SA"/>
    </w:rPr>
  </w:style>
  <w:style w:type="paragraph" w:styleId="NoSpacing">
    <w:name w:val="No Spacing"/>
    <w:uiPriority w:val="99"/>
    <w:qFormat/>
    <w:rsid w:val="00D228E3"/>
    <w:pPr>
      <w:suppressAutoHyphens/>
      <w:spacing w:line="100" w:lineRule="atLeast"/>
    </w:pPr>
    <w:rPr>
      <w:rFonts w:eastAsia="Arial Unicode MS" w:cs="Calibri"/>
      <w:kern w:val="1"/>
      <w:sz w:val="22"/>
      <w:szCs w:val="22"/>
      <w:lang w:val="en-US" w:eastAsia="ar-SA"/>
    </w:rPr>
  </w:style>
  <w:style w:type="paragraph" w:styleId="Header">
    <w:name w:val="header"/>
    <w:basedOn w:val="Normal"/>
    <w:link w:val="Head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HeaderChar1">
    <w:name w:val="Header Char1"/>
    <w:basedOn w:val="DefaultParagraphFont"/>
    <w:link w:val="Header"/>
    <w:uiPriority w:val="99"/>
    <w:locked/>
    <w:rsid w:val="00D228E3"/>
    <w:rPr>
      <w:rFonts w:ascii="Times New Roman" w:eastAsia="Arial Unicode MS" w:hAnsi="Times New Roman" w:cs="Times New Roman"/>
      <w:color w:val="000000"/>
      <w:kern w:val="1"/>
      <w:sz w:val="24"/>
      <w:szCs w:val="24"/>
      <w:lang w:eastAsia="ar-SA" w:bidi="ar-SA"/>
    </w:rPr>
  </w:style>
  <w:style w:type="paragraph" w:styleId="Footer">
    <w:name w:val="footer"/>
    <w:basedOn w:val="Normal"/>
    <w:link w:val="FooterChar1"/>
    <w:uiPriority w:val="99"/>
    <w:rsid w:val="00D228E3"/>
    <w:pPr>
      <w:suppressLineNumbers/>
      <w:tabs>
        <w:tab w:val="clear" w:pos="1441"/>
        <w:tab w:val="center" w:pos="4513"/>
        <w:tab w:val="right" w:pos="9026"/>
      </w:tabs>
      <w:suppressAutoHyphens/>
      <w:spacing w:line="100" w:lineRule="atLeast"/>
      <w:jc w:val="left"/>
    </w:pPr>
    <w:rPr>
      <w:rFonts w:eastAsia="Arial Unicode MS"/>
      <w:color w:val="000000"/>
      <w:kern w:val="1"/>
      <w:lang w:eastAsia="ar-SA"/>
    </w:rPr>
  </w:style>
  <w:style w:type="character" w:customStyle="1" w:styleId="FooterChar1">
    <w:name w:val="Footer Char1"/>
    <w:basedOn w:val="DefaultParagraphFont"/>
    <w:link w:val="Footer"/>
    <w:uiPriority w:val="99"/>
    <w:locked/>
    <w:rsid w:val="00D228E3"/>
    <w:rPr>
      <w:rFonts w:ascii="Times New Roman" w:eastAsia="Arial Unicode MS" w:hAnsi="Times New Roman" w:cs="Times New Roman"/>
      <w:color w:val="000000"/>
      <w:kern w:val="1"/>
      <w:sz w:val="24"/>
      <w:szCs w:val="24"/>
      <w:lang w:eastAsia="ar-SA" w:bidi="ar-SA"/>
    </w:rPr>
  </w:style>
  <w:style w:type="paragraph" w:customStyle="1" w:styleId="TableContents">
    <w:name w:val="Table Contents"/>
    <w:basedOn w:val="Normal"/>
    <w:uiPriority w:val="99"/>
    <w:rsid w:val="00D228E3"/>
    <w:pPr>
      <w:suppressLineNumbers/>
      <w:tabs>
        <w:tab w:val="clear" w:pos="1441"/>
      </w:tabs>
      <w:suppressAutoHyphens/>
      <w:spacing w:line="100" w:lineRule="atLeast"/>
      <w:jc w:val="left"/>
    </w:pPr>
    <w:rPr>
      <w:rFonts w:eastAsia="Arial Unicode MS"/>
      <w:color w:val="000000"/>
      <w:kern w:val="1"/>
      <w:lang w:eastAsia="ar-SA"/>
    </w:rPr>
  </w:style>
  <w:style w:type="paragraph" w:customStyle="1" w:styleId="TableHeading">
    <w:name w:val="Table Heading"/>
    <w:basedOn w:val="TableContents"/>
    <w:uiPriority w:val="99"/>
    <w:rsid w:val="00D228E3"/>
    <w:pPr>
      <w:jc w:val="center"/>
    </w:pPr>
    <w:rPr>
      <w:b/>
      <w:bCs/>
    </w:rPr>
  </w:style>
  <w:style w:type="character" w:styleId="Hyperlink">
    <w:name w:val="Hyperlink"/>
    <w:basedOn w:val="DefaultParagraphFont"/>
    <w:uiPriority w:val="99"/>
    <w:rsid w:val="00D228E3"/>
    <w:rPr>
      <w:color w:val="0000FF"/>
      <w:u w:val="single"/>
    </w:rPr>
  </w:style>
  <w:style w:type="paragraph" w:customStyle="1" w:styleId="stil2zakon">
    <w:name w:val="stil_2zakon"/>
    <w:basedOn w:val="Normal"/>
    <w:uiPriority w:val="99"/>
    <w:rsid w:val="00304A67"/>
    <w:pPr>
      <w:tabs>
        <w:tab w:val="clear" w:pos="1441"/>
      </w:tabs>
      <w:spacing w:before="100" w:beforeAutospacing="1" w:after="100" w:afterAutospacing="1"/>
      <w:jc w:val="left"/>
    </w:pPr>
  </w:style>
  <w:style w:type="paragraph" w:customStyle="1" w:styleId="stil3mesto">
    <w:name w:val="stil_3mesto"/>
    <w:basedOn w:val="Normal"/>
    <w:uiPriority w:val="99"/>
    <w:rsid w:val="00304A67"/>
    <w:pPr>
      <w:tabs>
        <w:tab w:val="clear" w:pos="1441"/>
      </w:tabs>
      <w:spacing w:before="100" w:beforeAutospacing="1" w:after="100" w:afterAutospacing="1"/>
      <w:jc w:val="left"/>
    </w:pPr>
  </w:style>
  <w:style w:type="paragraph" w:customStyle="1" w:styleId="stil1tekst">
    <w:name w:val="stil_1tekst"/>
    <w:basedOn w:val="Normal"/>
    <w:uiPriority w:val="99"/>
    <w:rsid w:val="00304A67"/>
    <w:pPr>
      <w:tabs>
        <w:tab w:val="clear" w:pos="1441"/>
      </w:tabs>
      <w:spacing w:before="100" w:beforeAutospacing="1" w:after="100" w:afterAutospacing="1"/>
      <w:jc w:val="left"/>
    </w:pPr>
  </w:style>
  <w:style w:type="paragraph" w:customStyle="1" w:styleId="wyq030---glava">
    <w:name w:val="wyq030---glava"/>
    <w:basedOn w:val="Normal"/>
    <w:uiPriority w:val="99"/>
    <w:rsid w:val="008F51FC"/>
    <w:pPr>
      <w:tabs>
        <w:tab w:val="clear" w:pos="1441"/>
      </w:tabs>
      <w:jc w:val="center"/>
    </w:pPr>
    <w:rPr>
      <w:rFonts w:ascii="Arial" w:hAnsi="Arial" w:cs="Arial"/>
      <w:b/>
      <w:bCs/>
      <w:sz w:val="34"/>
      <w:szCs w:val="34"/>
    </w:rPr>
  </w:style>
  <w:style w:type="paragraph" w:customStyle="1" w:styleId="normal0">
    <w:name w:val="normal"/>
    <w:basedOn w:val="Normal"/>
    <w:uiPriority w:val="99"/>
    <w:rsid w:val="00B71A48"/>
    <w:pPr>
      <w:tabs>
        <w:tab w:val="clear" w:pos="1441"/>
      </w:tabs>
      <w:spacing w:before="100" w:beforeAutospacing="1" w:after="100" w:afterAutospacing="1"/>
      <w:jc w:val="left"/>
    </w:pPr>
  </w:style>
  <w:style w:type="paragraph" w:customStyle="1" w:styleId="normalboldcentar">
    <w:name w:val="normalboldcentar"/>
    <w:basedOn w:val="Normal"/>
    <w:uiPriority w:val="99"/>
    <w:rsid w:val="00B71A48"/>
    <w:pPr>
      <w:tabs>
        <w:tab w:val="clear" w:pos="1441"/>
      </w:tabs>
      <w:spacing w:before="100" w:beforeAutospacing="1" w:after="100" w:afterAutospacing="1"/>
      <w:jc w:val="center"/>
    </w:pPr>
    <w:rPr>
      <w:rFonts w:ascii="Arial" w:hAnsi="Arial" w:cs="Arial"/>
      <w:b/>
      <w:bCs/>
      <w:sz w:val="22"/>
      <w:szCs w:val="22"/>
    </w:rPr>
  </w:style>
  <w:style w:type="paragraph" w:customStyle="1" w:styleId="StyleHeading2Bold">
    <w:name w:val="Style Heading 2 + Bold"/>
    <w:basedOn w:val="Heading2"/>
    <w:uiPriority w:val="99"/>
    <w:rsid w:val="00766C06"/>
    <w:pPr>
      <w:tabs>
        <w:tab w:val="left" w:pos="1440"/>
      </w:tabs>
      <w:suppressAutoHyphens w:val="0"/>
      <w:spacing w:before="240" w:after="60" w:line="240" w:lineRule="auto"/>
      <w:ind w:left="0" w:firstLine="0"/>
    </w:pPr>
    <w:rPr>
      <w:rFonts w:ascii="Times New Roman" w:hAnsi="Times New Roman" w:cs="Times New Roman"/>
      <w:color w:val="auto"/>
      <w:kern w:val="0"/>
      <w:sz w:val="26"/>
      <w:szCs w:val="26"/>
      <w:lang w:eastAsia="en-US"/>
    </w:rPr>
  </w:style>
  <w:style w:type="paragraph" w:customStyle="1" w:styleId="cm18">
    <w:name w:val="cm18"/>
    <w:basedOn w:val="Normal"/>
    <w:uiPriority w:val="99"/>
    <w:rsid w:val="00E32BAA"/>
    <w:pPr>
      <w:tabs>
        <w:tab w:val="clear" w:pos="1441"/>
      </w:tabs>
      <w:spacing w:before="100" w:beforeAutospacing="1" w:after="100" w:afterAutospacing="1"/>
      <w:jc w:val="left"/>
    </w:pPr>
  </w:style>
  <w:style w:type="paragraph" w:styleId="BodyTextIndent2">
    <w:name w:val="Body Text Indent 2"/>
    <w:basedOn w:val="Normal"/>
    <w:link w:val="BodyTextIndent2Char"/>
    <w:uiPriority w:val="99"/>
    <w:semiHidden/>
    <w:rsid w:val="00B466D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466D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2904760">
      <w:bodyDiv w:val="1"/>
      <w:marLeft w:val="0"/>
      <w:marRight w:val="0"/>
      <w:marTop w:val="0"/>
      <w:marBottom w:val="0"/>
      <w:divBdr>
        <w:top w:val="none" w:sz="0" w:space="0" w:color="auto"/>
        <w:left w:val="none" w:sz="0" w:space="0" w:color="auto"/>
        <w:bottom w:val="none" w:sz="0" w:space="0" w:color="auto"/>
        <w:right w:val="none" w:sz="0" w:space="0" w:color="auto"/>
      </w:divBdr>
    </w:div>
    <w:div w:id="1691028355">
      <w:marLeft w:val="0"/>
      <w:marRight w:val="0"/>
      <w:marTop w:val="0"/>
      <w:marBottom w:val="0"/>
      <w:divBdr>
        <w:top w:val="none" w:sz="0" w:space="0" w:color="auto"/>
        <w:left w:val="none" w:sz="0" w:space="0" w:color="auto"/>
        <w:bottom w:val="none" w:sz="0" w:space="0" w:color="auto"/>
        <w:right w:val="none" w:sz="0" w:space="0" w:color="auto"/>
      </w:divBdr>
      <w:divsChild>
        <w:div w:id="1691028359">
          <w:marLeft w:val="0"/>
          <w:marRight w:val="0"/>
          <w:marTop w:val="0"/>
          <w:marBottom w:val="0"/>
          <w:divBdr>
            <w:top w:val="none" w:sz="0" w:space="0" w:color="auto"/>
            <w:left w:val="none" w:sz="0" w:space="0" w:color="auto"/>
            <w:bottom w:val="none" w:sz="0" w:space="0" w:color="auto"/>
            <w:right w:val="none" w:sz="0" w:space="0" w:color="auto"/>
          </w:divBdr>
        </w:div>
      </w:divsChild>
    </w:div>
    <w:div w:id="1691028356">
      <w:marLeft w:val="0"/>
      <w:marRight w:val="0"/>
      <w:marTop w:val="0"/>
      <w:marBottom w:val="0"/>
      <w:divBdr>
        <w:top w:val="none" w:sz="0" w:space="0" w:color="auto"/>
        <w:left w:val="none" w:sz="0" w:space="0" w:color="auto"/>
        <w:bottom w:val="none" w:sz="0" w:space="0" w:color="auto"/>
        <w:right w:val="none" w:sz="0" w:space="0" w:color="auto"/>
      </w:divBdr>
    </w:div>
    <w:div w:id="1691028358">
      <w:marLeft w:val="0"/>
      <w:marRight w:val="0"/>
      <w:marTop w:val="0"/>
      <w:marBottom w:val="0"/>
      <w:divBdr>
        <w:top w:val="none" w:sz="0" w:space="0" w:color="auto"/>
        <w:left w:val="none" w:sz="0" w:space="0" w:color="auto"/>
        <w:bottom w:val="none" w:sz="0" w:space="0" w:color="auto"/>
        <w:right w:val="none" w:sz="0" w:space="0" w:color="auto"/>
      </w:divBdr>
      <w:divsChild>
        <w:div w:id="169102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0C5B4E-5D25-444C-B6B6-7204BD01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36</Pages>
  <Words>10458</Words>
  <Characters>59616</Characters>
  <Application>Microsoft Office Word</Application>
  <DocSecurity>0</DocSecurity>
  <Lines>496</Lines>
  <Paragraphs>139</Paragraphs>
  <ScaleCrop>false</ScaleCrop>
  <Company>gimso</Company>
  <LinksUpToDate>false</LinksUpToDate>
  <CharactersWithSpaces>69935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Средња медицинска школа „Др Ружица Рип“ Сомбор</dc:title>
  <dc:subject/>
  <dc:creator>skola</dc:creator>
  <cp:keywords/>
  <dc:description/>
  <cp:lastModifiedBy>Bogdanka</cp:lastModifiedBy>
  <cp:revision>15</cp:revision>
  <cp:lastPrinted>2015-04-20T08:28:00Z</cp:lastPrinted>
  <dcterms:created xsi:type="dcterms:W3CDTF">2015-04-16T08:40:00Z</dcterms:created>
  <dcterms:modified xsi:type="dcterms:W3CDTF">2015-04-20T10:48:00Z</dcterms:modified>
</cp:coreProperties>
</file>